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0A" w:rsidRPr="00EF2612" w:rsidRDefault="00F2330A" w:rsidP="00F23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bookmarkStart w:id="0" w:name="_Toc101668947"/>
      <w:bookmarkStart w:id="1" w:name="_Toc102538621"/>
    </w:p>
    <w:p w:rsidR="00F2330A" w:rsidRPr="00EF2612" w:rsidRDefault="00F2330A" w:rsidP="00F23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EF2612">
        <w:rPr>
          <w:rFonts w:ascii="Arial" w:hAnsi="Arial" w:cs="Arial"/>
          <w:b/>
          <w:sz w:val="26"/>
          <w:szCs w:val="26"/>
          <w:u w:val="single"/>
        </w:rPr>
        <w:t>TERMO DE REFERÊNCIA</w:t>
      </w:r>
    </w:p>
    <w:p w:rsidR="00F2330A" w:rsidRPr="00EF2612" w:rsidRDefault="00F2330A" w:rsidP="00F23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2330A" w:rsidRPr="00EF2612" w:rsidRDefault="00F2330A" w:rsidP="00F23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sz w:val="26"/>
          <w:szCs w:val="26"/>
        </w:rPr>
        <w:t xml:space="preserve">EXAMES </w:t>
      </w:r>
      <w:r w:rsidR="0018150D">
        <w:rPr>
          <w:rFonts w:ascii="Arial" w:hAnsi="Arial" w:cs="Arial"/>
          <w:sz w:val="26"/>
          <w:szCs w:val="26"/>
        </w:rPr>
        <w:t xml:space="preserve">DO TIPO </w:t>
      </w:r>
      <w:r w:rsidR="00722723">
        <w:rPr>
          <w:rFonts w:ascii="Arial" w:hAnsi="Arial" w:cs="Arial"/>
          <w:sz w:val="26"/>
          <w:szCs w:val="26"/>
        </w:rPr>
        <w:t>RT-PCR</w:t>
      </w:r>
      <w:r w:rsidRPr="00EF2612">
        <w:rPr>
          <w:rFonts w:ascii="Arial" w:hAnsi="Arial" w:cs="Arial"/>
          <w:sz w:val="26"/>
          <w:szCs w:val="26"/>
        </w:rPr>
        <w:t xml:space="preserve"> PARA</w:t>
      </w:r>
      <w:r w:rsidR="0018150D">
        <w:rPr>
          <w:rFonts w:ascii="Arial" w:hAnsi="Arial" w:cs="Arial"/>
          <w:sz w:val="26"/>
          <w:szCs w:val="26"/>
        </w:rPr>
        <w:t xml:space="preserve"> DETECÃO E CONSEQUENTE</w:t>
      </w:r>
      <w:r w:rsidRPr="00EF2612">
        <w:rPr>
          <w:rFonts w:ascii="Arial" w:hAnsi="Arial" w:cs="Arial"/>
          <w:sz w:val="26"/>
          <w:szCs w:val="26"/>
        </w:rPr>
        <w:t xml:space="preserve"> CONTENÇÃO AO COVID</w:t>
      </w:r>
      <w:r w:rsidR="00722723">
        <w:rPr>
          <w:rFonts w:ascii="Arial" w:hAnsi="Arial" w:cs="Arial"/>
          <w:sz w:val="26"/>
          <w:szCs w:val="26"/>
        </w:rPr>
        <w:t>-</w:t>
      </w:r>
      <w:r w:rsidRPr="00EF2612">
        <w:rPr>
          <w:rFonts w:ascii="Arial" w:hAnsi="Arial" w:cs="Arial"/>
          <w:sz w:val="26"/>
          <w:szCs w:val="26"/>
        </w:rPr>
        <w:t>19</w:t>
      </w:r>
    </w:p>
    <w:p w:rsidR="00F2330A" w:rsidRPr="00EF2612" w:rsidRDefault="00F2330A" w:rsidP="00F23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sz w:val="26"/>
          <w:szCs w:val="26"/>
        </w:rPr>
      </w:pPr>
    </w:p>
    <w:p w:rsidR="00F2330A" w:rsidRPr="0018150D" w:rsidRDefault="00F2330A" w:rsidP="00F23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i/>
          <w:sz w:val="26"/>
          <w:szCs w:val="26"/>
        </w:rPr>
      </w:pPr>
      <w:r w:rsidRPr="0018150D">
        <w:rPr>
          <w:rFonts w:ascii="Arial" w:hAnsi="Arial" w:cs="Arial"/>
          <w:i/>
          <w:sz w:val="26"/>
          <w:szCs w:val="26"/>
        </w:rPr>
        <w:t>Exercício 202</w:t>
      </w:r>
      <w:r w:rsidR="00F45E5F" w:rsidRPr="0018150D">
        <w:rPr>
          <w:rFonts w:ascii="Arial" w:hAnsi="Arial" w:cs="Arial"/>
          <w:i/>
          <w:sz w:val="26"/>
          <w:szCs w:val="26"/>
        </w:rPr>
        <w:t>1</w:t>
      </w:r>
    </w:p>
    <w:p w:rsidR="00F2330A" w:rsidRPr="00EF2612" w:rsidRDefault="00F2330A" w:rsidP="00F23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2330A" w:rsidRPr="00EF2612" w:rsidRDefault="00F2330A" w:rsidP="00F2330A">
      <w:pPr>
        <w:jc w:val="center"/>
        <w:rPr>
          <w:rFonts w:ascii="Arial" w:hAnsi="Arial" w:cs="Arial"/>
          <w:b/>
          <w:sz w:val="26"/>
          <w:szCs w:val="26"/>
        </w:rPr>
      </w:pPr>
    </w:p>
    <w:p w:rsidR="00F2330A" w:rsidRPr="00EF2612" w:rsidRDefault="00F2330A" w:rsidP="00DD1246">
      <w:pPr>
        <w:jc w:val="both"/>
        <w:rPr>
          <w:rFonts w:ascii="Arial" w:hAnsi="Arial" w:cs="Arial"/>
          <w:b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 xml:space="preserve">1 - </w:t>
      </w:r>
      <w:r w:rsidRPr="00EF2612">
        <w:rPr>
          <w:rFonts w:ascii="Arial" w:hAnsi="Arial" w:cs="Arial"/>
          <w:b/>
          <w:sz w:val="26"/>
          <w:szCs w:val="26"/>
          <w:u w:val="single"/>
        </w:rPr>
        <w:t>OBJETO</w:t>
      </w:r>
      <w:r w:rsidRPr="00EF2612">
        <w:rPr>
          <w:rFonts w:ascii="Arial" w:hAnsi="Arial" w:cs="Arial"/>
          <w:b/>
          <w:sz w:val="26"/>
          <w:szCs w:val="26"/>
        </w:rPr>
        <w:t>:</w:t>
      </w:r>
    </w:p>
    <w:p w:rsidR="00F2330A" w:rsidRPr="00EF2612" w:rsidRDefault="00F2330A" w:rsidP="00F2330A">
      <w:pPr>
        <w:tabs>
          <w:tab w:val="num" w:pos="644"/>
        </w:tabs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18150D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18150D">
        <w:rPr>
          <w:rFonts w:ascii="Arial" w:hAnsi="Arial" w:cs="Arial"/>
          <w:bCs/>
          <w:iCs/>
          <w:sz w:val="26"/>
          <w:szCs w:val="26"/>
        </w:rPr>
        <w:t>Visa o presente Termo de Referência detalhar os elementos necessários à contratação de empresa para contratação de empresa prestadora de serviços para realização de exames laboratoriais, com fornecimento de recursos humanos e tecnológicos necessários à execução dos serviços de acordo com a demanda de exames, incluindo o pessoal dos serviços de coleta, conforme especificações do presente Termos de Referência</w:t>
      </w:r>
      <w:r w:rsidR="00F2330A" w:rsidRPr="00EF2612">
        <w:rPr>
          <w:rFonts w:ascii="Arial" w:hAnsi="Arial" w:cs="Arial"/>
          <w:sz w:val="26"/>
          <w:szCs w:val="26"/>
        </w:rPr>
        <w:t>.</w:t>
      </w:r>
    </w:p>
    <w:p w:rsidR="00F2330A" w:rsidRPr="00EF2612" w:rsidRDefault="00F2330A" w:rsidP="00F2330A">
      <w:pPr>
        <w:tabs>
          <w:tab w:val="right" w:pos="7935"/>
        </w:tabs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F2330A" w:rsidP="00DD1246">
      <w:pPr>
        <w:tabs>
          <w:tab w:val="num" w:pos="644"/>
        </w:tabs>
        <w:jc w:val="both"/>
        <w:rPr>
          <w:rFonts w:ascii="Arial" w:hAnsi="Arial" w:cs="Arial"/>
          <w:b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 xml:space="preserve">2 - </w:t>
      </w:r>
      <w:r w:rsidRPr="00EF2612">
        <w:rPr>
          <w:rFonts w:ascii="Arial" w:hAnsi="Arial" w:cs="Arial"/>
          <w:b/>
          <w:sz w:val="26"/>
          <w:szCs w:val="26"/>
          <w:u w:val="single"/>
        </w:rPr>
        <w:t>JUSTIFICATIVA</w:t>
      </w:r>
      <w:r w:rsidRPr="00EF2612">
        <w:rPr>
          <w:rFonts w:ascii="Arial" w:hAnsi="Arial" w:cs="Arial"/>
          <w:b/>
          <w:sz w:val="26"/>
          <w:szCs w:val="26"/>
        </w:rPr>
        <w:t>:</w:t>
      </w:r>
    </w:p>
    <w:p w:rsidR="00F2330A" w:rsidRPr="00EF2612" w:rsidRDefault="00F2330A" w:rsidP="00F2330A">
      <w:pPr>
        <w:tabs>
          <w:tab w:val="num" w:pos="644"/>
        </w:tabs>
        <w:jc w:val="center"/>
        <w:rPr>
          <w:rFonts w:ascii="Arial" w:hAnsi="Arial" w:cs="Arial"/>
          <w:b/>
          <w:sz w:val="26"/>
          <w:szCs w:val="26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sz w:val="26"/>
          <w:szCs w:val="26"/>
        </w:rPr>
        <w:t xml:space="preserve">A contratação em vista faz-se necessária </w:t>
      </w:r>
      <w:r w:rsidR="00DD1246" w:rsidRPr="00EF2612">
        <w:rPr>
          <w:rFonts w:ascii="Arial" w:hAnsi="Arial" w:cs="Arial"/>
          <w:sz w:val="26"/>
          <w:szCs w:val="26"/>
        </w:rPr>
        <w:t xml:space="preserve">mediante a necessidade de manutenção dos serviços da Câmara Municipal de </w:t>
      </w:r>
      <w:r w:rsidR="00EF2612">
        <w:rPr>
          <w:rFonts w:ascii="Arial" w:hAnsi="Arial" w:cs="Arial"/>
          <w:bCs/>
          <w:iCs/>
          <w:sz w:val="26"/>
          <w:szCs w:val="26"/>
        </w:rPr>
        <w:t>Mário Campos</w:t>
      </w:r>
      <w:r w:rsidR="0018150D">
        <w:rPr>
          <w:rFonts w:ascii="Arial" w:hAnsi="Arial" w:cs="Arial"/>
          <w:bCs/>
          <w:iCs/>
          <w:sz w:val="26"/>
          <w:szCs w:val="26"/>
        </w:rPr>
        <w:t xml:space="preserve"> (CMMC)</w:t>
      </w:r>
      <w:r w:rsidR="00DD1246" w:rsidRPr="00EF2612">
        <w:rPr>
          <w:rFonts w:ascii="Arial" w:hAnsi="Arial" w:cs="Arial"/>
          <w:sz w:val="26"/>
          <w:szCs w:val="26"/>
        </w:rPr>
        <w:t>, com vistas a atender ao interesse coletivo da municipalidade em face de responsabilidade do Poder Legislativo constituído</w:t>
      </w:r>
      <w:r w:rsidRPr="00EF2612">
        <w:rPr>
          <w:rFonts w:ascii="Arial" w:hAnsi="Arial" w:cs="Arial"/>
          <w:sz w:val="26"/>
          <w:szCs w:val="26"/>
        </w:rPr>
        <w:t>.</w:t>
      </w:r>
    </w:p>
    <w:p w:rsidR="00DD1246" w:rsidRPr="00EF2612" w:rsidRDefault="00DD1246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DD1246" w:rsidRPr="00EF2612" w:rsidRDefault="00DD1246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sz w:val="26"/>
          <w:szCs w:val="26"/>
        </w:rPr>
        <w:t xml:space="preserve">Ressalta-se que diante da atual situação de evolução da contaminação pelo vírus no município, que os serviços da Câmara Municipal demanda constante contato com a população e, ainda, inclusive de servidor do nosso quadro de pessoal. </w:t>
      </w: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sz w:val="26"/>
          <w:szCs w:val="26"/>
        </w:rPr>
        <w:t xml:space="preserve">Os quantitativos foram definidos e ajustados, considerando-se </w:t>
      </w:r>
      <w:r w:rsidR="00DD1246" w:rsidRPr="00EF2612">
        <w:rPr>
          <w:rFonts w:ascii="Arial" w:hAnsi="Arial" w:cs="Arial"/>
          <w:sz w:val="26"/>
          <w:szCs w:val="26"/>
        </w:rPr>
        <w:t xml:space="preserve">o número de colaboradores vinculados </w:t>
      </w:r>
      <w:r w:rsidR="0018150D">
        <w:rPr>
          <w:rFonts w:ascii="Arial" w:hAnsi="Arial" w:cs="Arial"/>
          <w:sz w:val="26"/>
          <w:szCs w:val="26"/>
        </w:rPr>
        <w:t>à</w:t>
      </w:r>
      <w:r w:rsidR="00DD1246" w:rsidRPr="00EF2612">
        <w:rPr>
          <w:rFonts w:ascii="Arial" w:hAnsi="Arial" w:cs="Arial"/>
          <w:sz w:val="26"/>
          <w:szCs w:val="26"/>
        </w:rPr>
        <w:t xml:space="preserve"> folha de pagamento da Câmara Municipal</w:t>
      </w:r>
      <w:r w:rsidRPr="00EF2612">
        <w:rPr>
          <w:rFonts w:ascii="Arial" w:hAnsi="Arial" w:cs="Arial"/>
          <w:sz w:val="26"/>
          <w:szCs w:val="26"/>
        </w:rPr>
        <w:t>.</w:t>
      </w:r>
    </w:p>
    <w:p w:rsidR="00F2330A" w:rsidRPr="00EF2612" w:rsidRDefault="00F2330A" w:rsidP="00F2330A">
      <w:pPr>
        <w:jc w:val="center"/>
        <w:rPr>
          <w:rFonts w:ascii="Arial" w:hAnsi="Arial" w:cs="Arial"/>
          <w:sz w:val="26"/>
          <w:szCs w:val="26"/>
        </w:rPr>
      </w:pPr>
    </w:p>
    <w:p w:rsidR="00F2330A" w:rsidRPr="00EF2612" w:rsidRDefault="00F2330A" w:rsidP="00DD1246">
      <w:pPr>
        <w:jc w:val="both"/>
        <w:rPr>
          <w:rFonts w:ascii="Arial" w:hAnsi="Arial" w:cs="Arial"/>
          <w:b/>
          <w:sz w:val="26"/>
          <w:szCs w:val="26"/>
          <w:u w:val="single"/>
        </w:rPr>
      </w:pPr>
      <w:r w:rsidRPr="00EF2612">
        <w:rPr>
          <w:rFonts w:ascii="Arial" w:hAnsi="Arial" w:cs="Arial"/>
          <w:b/>
          <w:sz w:val="26"/>
          <w:szCs w:val="26"/>
        </w:rPr>
        <w:t xml:space="preserve">3 - </w:t>
      </w:r>
      <w:r w:rsidRPr="00EF2612">
        <w:rPr>
          <w:rFonts w:ascii="Arial" w:hAnsi="Arial" w:cs="Arial"/>
          <w:b/>
          <w:sz w:val="26"/>
          <w:szCs w:val="26"/>
          <w:u w:val="single"/>
        </w:rPr>
        <w:t>ESPECIFICAÇÃO DO OBJETO E CONDIÇÕES GERAIS DE FORNECIMENTO:</w:t>
      </w:r>
    </w:p>
    <w:p w:rsidR="00F2330A" w:rsidRPr="00EF2612" w:rsidRDefault="00F2330A" w:rsidP="00F2330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bCs/>
          <w:sz w:val="26"/>
          <w:szCs w:val="26"/>
        </w:rPr>
      </w:pPr>
      <w:r w:rsidRPr="00EF2612">
        <w:rPr>
          <w:rFonts w:ascii="Arial" w:hAnsi="Arial" w:cs="Arial"/>
          <w:b/>
          <w:bCs/>
          <w:sz w:val="26"/>
          <w:szCs w:val="26"/>
        </w:rPr>
        <w:t>3.1 –</w:t>
      </w:r>
      <w:r w:rsidRPr="00EF2612">
        <w:rPr>
          <w:rFonts w:ascii="Arial" w:hAnsi="Arial" w:cs="Arial"/>
          <w:bCs/>
          <w:sz w:val="26"/>
          <w:szCs w:val="26"/>
        </w:rPr>
        <w:t xml:space="preserve"> Verificada a necessidade do Poder Legislativo Municipal, o fornecimento a ser contratado pela Câmara Municipal de </w:t>
      </w:r>
      <w:r w:rsidR="00EF2612">
        <w:rPr>
          <w:rFonts w:ascii="Arial" w:hAnsi="Arial" w:cs="Arial"/>
          <w:bCs/>
          <w:iCs/>
          <w:sz w:val="26"/>
          <w:szCs w:val="26"/>
        </w:rPr>
        <w:t>Mário Campos</w:t>
      </w:r>
      <w:r w:rsidR="00EF2612" w:rsidRPr="00EF2612">
        <w:rPr>
          <w:rFonts w:ascii="Arial" w:hAnsi="Arial" w:cs="Arial"/>
          <w:bCs/>
          <w:sz w:val="26"/>
          <w:szCs w:val="26"/>
        </w:rPr>
        <w:t xml:space="preserve"> </w:t>
      </w:r>
      <w:r w:rsidRPr="00EF2612">
        <w:rPr>
          <w:rFonts w:ascii="Arial" w:hAnsi="Arial" w:cs="Arial"/>
          <w:bCs/>
          <w:sz w:val="26"/>
          <w:szCs w:val="26"/>
        </w:rPr>
        <w:t>durante o exercício de 202</w:t>
      </w:r>
      <w:r w:rsidR="00F45E5F">
        <w:rPr>
          <w:rFonts w:ascii="Arial" w:hAnsi="Arial" w:cs="Arial"/>
          <w:bCs/>
          <w:sz w:val="26"/>
          <w:szCs w:val="26"/>
        </w:rPr>
        <w:t>1</w:t>
      </w:r>
      <w:r w:rsidRPr="00EF2612">
        <w:rPr>
          <w:rFonts w:ascii="Arial" w:hAnsi="Arial" w:cs="Arial"/>
          <w:bCs/>
          <w:sz w:val="26"/>
          <w:szCs w:val="26"/>
        </w:rPr>
        <w:t xml:space="preserve"> é o constante da tabela seguinte, com as características nela indicadas:</w:t>
      </w:r>
    </w:p>
    <w:p w:rsidR="00F2330A" w:rsidRPr="00EF2612" w:rsidRDefault="00F2330A" w:rsidP="00F2330A">
      <w:pPr>
        <w:jc w:val="both"/>
        <w:rPr>
          <w:rFonts w:ascii="Arial" w:hAnsi="Arial" w:cs="Arial"/>
          <w:bCs/>
          <w:sz w:val="26"/>
          <w:szCs w:val="26"/>
        </w:rPr>
      </w:pPr>
    </w:p>
    <w:tbl>
      <w:tblPr>
        <w:tblW w:w="92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61"/>
        <w:gridCol w:w="6683"/>
        <w:gridCol w:w="1737"/>
      </w:tblGrid>
      <w:tr w:rsidR="00F2330A" w:rsidRPr="00EF2612" w:rsidTr="00EF2612">
        <w:trPr>
          <w:cantSplit/>
          <w:trHeight w:val="2171"/>
          <w:tblHeader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330A" w:rsidRPr="00EF2612" w:rsidRDefault="00F2330A" w:rsidP="00A66116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26"/>
                <w:szCs w:val="26"/>
                <w:lang w:eastAsia="en-US"/>
              </w:rPr>
            </w:pPr>
            <w:r w:rsidRPr="00EF2612">
              <w:rPr>
                <w:rFonts w:ascii="Arial" w:hAnsi="Arial" w:cs="Arial"/>
                <w:b/>
                <w:caps/>
                <w:sz w:val="26"/>
                <w:szCs w:val="26"/>
                <w:lang w:eastAsia="en-US"/>
              </w:rPr>
              <w:t>iTEM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2612" w:rsidRPr="00EF2612" w:rsidRDefault="00F2330A" w:rsidP="00A66116">
            <w:pPr>
              <w:keepLines/>
              <w:widowControl w:val="0"/>
              <w:spacing w:before="40" w:after="40"/>
              <w:jc w:val="center"/>
              <w:rPr>
                <w:rFonts w:ascii="Arial" w:hAnsi="Arial" w:cs="Arial"/>
                <w:b/>
                <w:caps/>
                <w:sz w:val="26"/>
                <w:szCs w:val="26"/>
                <w:lang w:eastAsia="en-US"/>
              </w:rPr>
            </w:pPr>
            <w:r w:rsidRPr="00EF2612">
              <w:rPr>
                <w:rFonts w:ascii="Arial" w:hAnsi="Arial" w:cs="Arial"/>
                <w:b/>
                <w:caps/>
                <w:sz w:val="26"/>
                <w:szCs w:val="26"/>
                <w:lang w:eastAsia="en-US"/>
              </w:rPr>
              <w:t>eSPECIFICAÇÃO</w:t>
            </w:r>
          </w:p>
          <w:p w:rsidR="00EF2612" w:rsidRPr="00EF2612" w:rsidRDefault="00EF2612" w:rsidP="00EF2612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:rsidR="00EF2612" w:rsidRPr="00EF2612" w:rsidRDefault="00EF2612" w:rsidP="00EF2612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:rsidR="00EF2612" w:rsidRPr="00EF2612" w:rsidRDefault="00EF2612" w:rsidP="00EF2612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:rsidR="00EF2612" w:rsidRPr="00EF2612" w:rsidRDefault="00EF2612" w:rsidP="00EF2612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:rsidR="00EF2612" w:rsidRPr="00EF2612" w:rsidRDefault="00EF2612" w:rsidP="00EF2612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:rsidR="00EF2612" w:rsidRPr="00EF2612" w:rsidRDefault="00EF2612" w:rsidP="00EF2612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:rsidR="00EF2612" w:rsidRPr="00EF2612" w:rsidRDefault="00EF2612" w:rsidP="00EF2612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:rsidR="00EF2612" w:rsidRPr="00EF2612" w:rsidRDefault="00EF2612" w:rsidP="00EF2612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:rsidR="00EF2612" w:rsidRPr="00EF2612" w:rsidRDefault="00EF2612" w:rsidP="00EF2612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:rsidR="00EF2612" w:rsidRPr="00EF2612" w:rsidRDefault="00EF2612" w:rsidP="00EF2612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:rsidR="00F2330A" w:rsidRPr="00EF2612" w:rsidRDefault="00F2330A" w:rsidP="00EF2612">
            <w:pPr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2330A" w:rsidRDefault="00AA0EC5" w:rsidP="00A66116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caps/>
                <w:sz w:val="26"/>
                <w:szCs w:val="26"/>
                <w:lang w:eastAsia="en-US"/>
              </w:rPr>
              <w:t>QUANT.</w:t>
            </w:r>
          </w:p>
          <w:p w:rsidR="00AA0EC5" w:rsidRPr="00EF2612" w:rsidRDefault="00AA0EC5" w:rsidP="00A66116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caps/>
                <w:sz w:val="26"/>
                <w:szCs w:val="26"/>
                <w:lang w:eastAsia="en-US"/>
              </w:rPr>
              <w:t>ESTIMADA</w:t>
            </w:r>
          </w:p>
        </w:tc>
      </w:tr>
      <w:tr w:rsidR="00F2330A" w:rsidRPr="00EF2612" w:rsidTr="00A66116">
        <w:trPr>
          <w:cantSplit/>
          <w:trHeight w:val="123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A" w:rsidRPr="00EF2612" w:rsidRDefault="00F2330A" w:rsidP="00A66116">
            <w:pPr>
              <w:spacing w:before="40" w:after="40"/>
              <w:ind w:left="284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EF2612">
              <w:rPr>
                <w:rFonts w:ascii="Arial" w:hAnsi="Arial" w:cs="Arial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A" w:rsidRPr="00EF2612" w:rsidRDefault="00722723" w:rsidP="00722723">
            <w:pPr>
              <w:spacing w:before="40" w:after="40" w:line="360" w:lineRule="auto"/>
              <w:jc w:val="both"/>
              <w:rPr>
                <w:rFonts w:ascii="Arial" w:hAnsi="Arial" w:cs="Arial"/>
                <w:i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u w:val="single"/>
                <w:lang w:eastAsia="en-US"/>
              </w:rPr>
              <w:t>TESTE COVID-19 do tipo RT-PCR</w:t>
            </w:r>
            <w:r w:rsidR="0018150D">
              <w:rPr>
                <w:rFonts w:ascii="Arial" w:hAnsi="Arial" w:cs="Arial"/>
                <w:b/>
                <w:sz w:val="26"/>
                <w:szCs w:val="26"/>
                <w:u w:val="single"/>
                <w:lang w:eastAsia="en-US"/>
              </w:rPr>
              <w:t>, cuj</w:t>
            </w:r>
            <w:r w:rsidR="00DD1246" w:rsidRPr="00EF2612">
              <w:rPr>
                <w:rFonts w:ascii="Arial" w:hAnsi="Arial" w:cs="Arial"/>
                <w:b/>
                <w:sz w:val="26"/>
                <w:szCs w:val="26"/>
                <w:u w:val="single"/>
                <w:lang w:eastAsia="en-US"/>
              </w:rPr>
              <w:t>os exames deverão ser realizados "</w:t>
            </w:r>
            <w:r w:rsidR="00DD1246" w:rsidRPr="00EF2612">
              <w:rPr>
                <w:rFonts w:ascii="Arial" w:hAnsi="Arial" w:cs="Arial"/>
                <w:b/>
                <w:i/>
                <w:sz w:val="26"/>
                <w:szCs w:val="26"/>
                <w:u w:val="single"/>
                <w:lang w:eastAsia="en-US"/>
              </w:rPr>
              <w:t>in</w:t>
            </w:r>
            <w:r w:rsidR="00312F0D" w:rsidRPr="00EF2612">
              <w:rPr>
                <w:rFonts w:ascii="Arial" w:hAnsi="Arial" w:cs="Arial"/>
                <w:b/>
                <w:i/>
                <w:sz w:val="26"/>
                <w:szCs w:val="26"/>
                <w:u w:val="single"/>
                <w:lang w:eastAsia="en-US"/>
              </w:rPr>
              <w:t xml:space="preserve"> </w:t>
            </w:r>
            <w:r w:rsidR="00DD1246" w:rsidRPr="00EF2612">
              <w:rPr>
                <w:rFonts w:ascii="Arial" w:hAnsi="Arial" w:cs="Arial"/>
                <w:b/>
                <w:i/>
                <w:sz w:val="26"/>
                <w:szCs w:val="26"/>
                <w:u w:val="single"/>
                <w:lang w:eastAsia="en-US"/>
              </w:rPr>
              <w:t>loco</w:t>
            </w:r>
            <w:r w:rsidR="00DD1246" w:rsidRPr="00EF261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" na sede da Câmara Municipal de </w:t>
            </w:r>
            <w:r w:rsidR="00EF2612" w:rsidRPr="00EF2612"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Mário Campos</w:t>
            </w:r>
            <w:r w:rsidR="00EF2612" w:rsidRPr="00EF261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 </w:t>
            </w:r>
            <w:r w:rsidR="00DD1246" w:rsidRPr="00EF261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e a CONTRATADA deverá realizar </w:t>
            </w:r>
            <w:r w:rsidR="006D4BA0" w:rsidRPr="00EF261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as devidas notificações e encaminhamentos em níveis municipal, estadual e federal em situações de resultado positivo e emitir  os devidos termos de isolamento baseados em critérios e protocolos clínicos estabelecidos e, ainda, realizar anamnese,</w:t>
            </w:r>
            <w:r w:rsidR="006D4BA0" w:rsidRPr="00EF2612">
              <w:rPr>
                <w:rFonts w:ascii="Arial" w:hAnsi="Arial" w:cs="Arial"/>
                <w:b/>
                <w:color w:val="222222"/>
                <w:sz w:val="26"/>
                <w:szCs w:val="26"/>
                <w:shd w:val="clear" w:color="auto" w:fill="FFFFFF"/>
              </w:rPr>
              <w:t xml:space="preserve"> que consiste na entrevista feita pelo profissional qua</w:t>
            </w:r>
            <w:r w:rsidR="0018150D">
              <w:rPr>
                <w:rFonts w:ascii="Arial" w:hAnsi="Arial" w:cs="Arial"/>
                <w:b/>
                <w:color w:val="222222"/>
                <w:sz w:val="26"/>
                <w:szCs w:val="26"/>
                <w:shd w:val="clear" w:color="auto" w:fill="FFFFFF"/>
              </w:rPr>
              <w:t>ndo da realização da consulta, posto ser</w:t>
            </w:r>
            <w:r w:rsidR="006D4BA0" w:rsidRPr="00EF2612">
              <w:rPr>
                <w:rFonts w:ascii="Arial" w:hAnsi="Arial" w:cs="Arial"/>
                <w:b/>
                <w:color w:val="222222"/>
                <w:sz w:val="26"/>
                <w:szCs w:val="26"/>
                <w:shd w:val="clear" w:color="auto" w:fill="FFFFFF"/>
              </w:rPr>
              <w:t xml:space="preserve"> muito importante como uma etapa do </w:t>
            </w:r>
            <w:r w:rsidR="006D4BA0" w:rsidRPr="00EF2612">
              <w:rPr>
                <w:rFonts w:ascii="Arial" w:hAnsi="Arial" w:cs="Arial"/>
                <w:b/>
                <w:bCs/>
                <w:color w:val="222222"/>
                <w:sz w:val="26"/>
                <w:szCs w:val="26"/>
                <w:shd w:val="clear" w:color="auto" w:fill="FFFFFF"/>
              </w:rPr>
              <w:t>exame</w:t>
            </w:r>
            <w:r w:rsidR="006D4BA0" w:rsidRPr="00EF2612">
              <w:rPr>
                <w:rFonts w:ascii="Arial" w:hAnsi="Arial" w:cs="Arial"/>
                <w:b/>
                <w:color w:val="222222"/>
                <w:sz w:val="26"/>
                <w:szCs w:val="26"/>
                <w:shd w:val="clear" w:color="auto" w:fill="FFFFFF"/>
              </w:rPr>
              <w:t> clínico</w:t>
            </w:r>
            <w:r>
              <w:rPr>
                <w:rFonts w:ascii="Arial" w:hAnsi="Arial" w:cs="Arial"/>
                <w:b/>
                <w:color w:val="22222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330A" w:rsidRPr="00EF2612" w:rsidRDefault="00EF2612" w:rsidP="005779B2">
            <w:pPr>
              <w:spacing w:before="40" w:after="40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AA0EC5">
              <w:rPr>
                <w:rFonts w:ascii="Arial" w:hAnsi="Arial" w:cs="Arial"/>
                <w:sz w:val="26"/>
                <w:szCs w:val="26"/>
                <w:lang w:eastAsia="en-US"/>
              </w:rPr>
              <w:t>20</w:t>
            </w:r>
          </w:p>
        </w:tc>
      </w:tr>
    </w:tbl>
    <w:p w:rsidR="00F2330A" w:rsidRPr="00EF2612" w:rsidRDefault="00F2330A" w:rsidP="00F2330A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F2330A" w:rsidRPr="00EF2612" w:rsidRDefault="00F2330A" w:rsidP="00F2330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 xml:space="preserve">3.2 – </w:t>
      </w:r>
      <w:r w:rsidR="008B0768" w:rsidRPr="00EF2612">
        <w:rPr>
          <w:rFonts w:ascii="Arial" w:hAnsi="Arial" w:cs="Arial"/>
          <w:sz w:val="26"/>
          <w:szCs w:val="26"/>
        </w:rPr>
        <w:t xml:space="preserve">Os testes deverão serem realizados </w:t>
      </w:r>
      <w:r w:rsidRPr="00EF2612">
        <w:rPr>
          <w:rFonts w:ascii="Arial" w:hAnsi="Arial" w:cs="Arial"/>
          <w:sz w:val="26"/>
          <w:szCs w:val="26"/>
        </w:rPr>
        <w:t xml:space="preserve">na Sede da Câmara Municipal de </w:t>
      </w:r>
      <w:r w:rsidR="00EF2612">
        <w:rPr>
          <w:rFonts w:ascii="Arial" w:hAnsi="Arial" w:cs="Arial"/>
          <w:bCs/>
          <w:iCs/>
          <w:sz w:val="26"/>
          <w:szCs w:val="26"/>
        </w:rPr>
        <w:t>Mário Campos</w:t>
      </w:r>
      <w:r w:rsidRPr="00EF2612">
        <w:rPr>
          <w:rFonts w:ascii="Arial" w:hAnsi="Arial" w:cs="Arial"/>
          <w:sz w:val="26"/>
          <w:szCs w:val="26"/>
        </w:rPr>
        <w:t xml:space="preserve">, situada à </w:t>
      </w:r>
      <w:r w:rsidR="00EF2612">
        <w:rPr>
          <w:rFonts w:ascii="Arial" w:hAnsi="Arial" w:cs="Arial"/>
          <w:sz w:val="26"/>
          <w:szCs w:val="26"/>
        </w:rPr>
        <w:t>Rua Petrina Augusta de Jesus</w:t>
      </w:r>
      <w:r w:rsidR="0062331C">
        <w:rPr>
          <w:rFonts w:ascii="Arial" w:hAnsi="Arial" w:cs="Arial"/>
          <w:sz w:val="26"/>
          <w:szCs w:val="26"/>
        </w:rPr>
        <w:t>, n</w:t>
      </w:r>
      <w:r w:rsidR="00EF2612">
        <w:rPr>
          <w:rFonts w:ascii="Arial" w:hAnsi="Arial" w:cs="Arial"/>
          <w:sz w:val="26"/>
          <w:szCs w:val="26"/>
        </w:rPr>
        <w:t>. 100</w:t>
      </w:r>
      <w:r w:rsidRPr="00EF2612">
        <w:rPr>
          <w:rFonts w:ascii="Arial" w:hAnsi="Arial" w:cs="Arial"/>
          <w:sz w:val="26"/>
          <w:szCs w:val="26"/>
        </w:rPr>
        <w:t xml:space="preserve">, bairro São </w:t>
      </w:r>
      <w:r w:rsidR="00EF2612">
        <w:rPr>
          <w:rFonts w:ascii="Arial" w:hAnsi="Arial" w:cs="Arial"/>
          <w:sz w:val="26"/>
          <w:szCs w:val="26"/>
        </w:rPr>
        <w:t>Tarcísio</w:t>
      </w:r>
      <w:r w:rsidRPr="00EF2612">
        <w:rPr>
          <w:rFonts w:ascii="Arial" w:hAnsi="Arial" w:cs="Arial"/>
          <w:sz w:val="26"/>
          <w:szCs w:val="26"/>
        </w:rPr>
        <w:t xml:space="preserve">, </w:t>
      </w:r>
      <w:r w:rsidR="00EF2612">
        <w:rPr>
          <w:rFonts w:ascii="Arial" w:hAnsi="Arial" w:cs="Arial"/>
          <w:bCs/>
          <w:iCs/>
          <w:sz w:val="26"/>
          <w:szCs w:val="26"/>
        </w:rPr>
        <w:t>Mário Campos</w:t>
      </w:r>
      <w:r w:rsidRPr="00EF2612">
        <w:rPr>
          <w:rFonts w:ascii="Arial" w:hAnsi="Arial" w:cs="Arial"/>
          <w:sz w:val="26"/>
          <w:szCs w:val="26"/>
        </w:rPr>
        <w:t>/MG</w:t>
      </w:r>
      <w:r w:rsidR="006D4BA0" w:rsidRPr="00EF2612">
        <w:rPr>
          <w:rFonts w:ascii="Arial" w:hAnsi="Arial" w:cs="Arial"/>
          <w:sz w:val="26"/>
          <w:szCs w:val="26"/>
        </w:rPr>
        <w:t>.</w:t>
      </w: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F2330A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 xml:space="preserve">3.3 - </w:t>
      </w:r>
      <w:r w:rsidRPr="00EF2612">
        <w:rPr>
          <w:rFonts w:ascii="Arial" w:hAnsi="Arial" w:cs="Arial"/>
          <w:sz w:val="26"/>
          <w:szCs w:val="26"/>
        </w:rPr>
        <w:t>O ônus decorrente do transporte do material, armazenagem, tarifas e outros encargos ficará a cargo exclusivamente da CONTRATADA.</w:t>
      </w:r>
    </w:p>
    <w:p w:rsidR="00AA0EC5" w:rsidRDefault="00AA0EC5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A0EC5" w:rsidRPr="00EF2612" w:rsidRDefault="00AA0EC5" w:rsidP="00AA0EC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lastRenderedPageBreak/>
        <w:t>3.</w:t>
      </w:r>
      <w:r>
        <w:rPr>
          <w:rFonts w:ascii="Arial" w:hAnsi="Arial" w:cs="Arial"/>
          <w:b/>
          <w:sz w:val="26"/>
          <w:szCs w:val="26"/>
        </w:rPr>
        <w:t>4</w:t>
      </w:r>
      <w:r w:rsidRPr="00EF261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–</w:t>
      </w:r>
      <w:r w:rsidRPr="00EF261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A quantidade descrita no quadro alhures, bem como no quadro anexo deve ser interpretada como estimativa, sendo necessária eventual alteração – para mais ou para menos – do número de testes realizados</w:t>
      </w:r>
      <w:r w:rsidRPr="00EF2612">
        <w:rPr>
          <w:rFonts w:ascii="Arial" w:hAnsi="Arial" w:cs="Arial"/>
          <w:sz w:val="26"/>
          <w:szCs w:val="26"/>
        </w:rPr>
        <w:t>.</w:t>
      </w: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F2330A" w:rsidP="006D4BA0">
      <w:pPr>
        <w:rPr>
          <w:rFonts w:ascii="Arial" w:hAnsi="Arial" w:cs="Arial"/>
          <w:b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 xml:space="preserve">4 - </w:t>
      </w:r>
      <w:r w:rsidRPr="00EF2612">
        <w:rPr>
          <w:rFonts w:ascii="Arial" w:hAnsi="Arial" w:cs="Arial"/>
          <w:b/>
          <w:sz w:val="26"/>
          <w:szCs w:val="26"/>
          <w:u w:val="single"/>
        </w:rPr>
        <w:t>FISCALIZAÇÃO</w:t>
      </w:r>
      <w:r w:rsidRPr="00EF2612">
        <w:rPr>
          <w:rFonts w:ascii="Arial" w:hAnsi="Arial" w:cs="Arial"/>
          <w:b/>
          <w:sz w:val="26"/>
          <w:szCs w:val="26"/>
        </w:rPr>
        <w:t>:</w:t>
      </w:r>
    </w:p>
    <w:p w:rsidR="00F2330A" w:rsidRPr="00EF2612" w:rsidRDefault="00F2330A" w:rsidP="00F2330A">
      <w:pPr>
        <w:tabs>
          <w:tab w:val="left" w:pos="3220"/>
        </w:tabs>
        <w:rPr>
          <w:rFonts w:ascii="Arial" w:hAnsi="Arial" w:cs="Arial"/>
          <w:b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ab/>
      </w: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>4.1 -</w:t>
      </w:r>
      <w:r w:rsidRPr="00EF2612">
        <w:rPr>
          <w:rFonts w:ascii="Arial" w:hAnsi="Arial" w:cs="Arial"/>
          <w:sz w:val="26"/>
          <w:szCs w:val="26"/>
        </w:rPr>
        <w:t xml:space="preserve"> A execução do objeto será acompanhada, controlada, fiscalizada e avaliada pel</w:t>
      </w:r>
      <w:r w:rsidR="00755164">
        <w:rPr>
          <w:rFonts w:ascii="Arial" w:hAnsi="Arial" w:cs="Arial"/>
          <w:sz w:val="26"/>
          <w:szCs w:val="26"/>
        </w:rPr>
        <w:t>os componentes da Comissão Permanente de Licitação</w:t>
      </w:r>
      <w:r w:rsidRPr="00EF2612">
        <w:rPr>
          <w:rFonts w:ascii="Arial" w:hAnsi="Arial" w:cs="Arial"/>
          <w:sz w:val="26"/>
          <w:szCs w:val="26"/>
        </w:rPr>
        <w:t xml:space="preserve"> da Câmara Municipal, que será a área responsável pela </w:t>
      </w:r>
      <w:r w:rsidRPr="00EF2612">
        <w:rPr>
          <w:rFonts w:ascii="Arial" w:hAnsi="Arial" w:cs="Arial"/>
          <w:b/>
          <w:sz w:val="26"/>
          <w:szCs w:val="26"/>
        </w:rPr>
        <w:t xml:space="preserve">gestão do </w:t>
      </w:r>
      <w:r w:rsidR="006D4BA0" w:rsidRPr="00EF2612">
        <w:rPr>
          <w:rFonts w:ascii="Arial" w:hAnsi="Arial" w:cs="Arial"/>
          <w:b/>
          <w:sz w:val="26"/>
          <w:szCs w:val="26"/>
        </w:rPr>
        <w:t>c</w:t>
      </w:r>
      <w:r w:rsidRPr="00EF2612">
        <w:rPr>
          <w:rFonts w:ascii="Arial" w:hAnsi="Arial" w:cs="Arial"/>
          <w:b/>
          <w:sz w:val="26"/>
          <w:szCs w:val="26"/>
        </w:rPr>
        <w:t>ontrato e liquidação das despesas oriundas deste.</w:t>
      </w: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 xml:space="preserve">4.1.1 - </w:t>
      </w:r>
      <w:r w:rsidRPr="00EF2612">
        <w:rPr>
          <w:rFonts w:ascii="Arial" w:hAnsi="Arial" w:cs="Arial"/>
          <w:sz w:val="26"/>
          <w:szCs w:val="26"/>
        </w:rPr>
        <w:t>Nos termos do § 1º do artigo 67 da Lei 8.666/1993, caberá ao</w:t>
      </w:r>
      <w:r w:rsidR="0018150D">
        <w:rPr>
          <w:rFonts w:ascii="Arial" w:hAnsi="Arial" w:cs="Arial"/>
          <w:sz w:val="26"/>
          <w:szCs w:val="26"/>
        </w:rPr>
        <w:t>s</w:t>
      </w:r>
      <w:r w:rsidRPr="00EF2612">
        <w:rPr>
          <w:rFonts w:ascii="Arial" w:hAnsi="Arial" w:cs="Arial"/>
          <w:sz w:val="26"/>
          <w:szCs w:val="26"/>
        </w:rPr>
        <w:t xml:space="preserve"> </w:t>
      </w:r>
      <w:r w:rsidRPr="00EF2612">
        <w:rPr>
          <w:rFonts w:ascii="Arial" w:hAnsi="Arial" w:cs="Arial"/>
          <w:b/>
          <w:sz w:val="26"/>
          <w:szCs w:val="26"/>
        </w:rPr>
        <w:t>representante</w:t>
      </w:r>
      <w:r w:rsidR="0018150D">
        <w:rPr>
          <w:rFonts w:ascii="Arial" w:hAnsi="Arial" w:cs="Arial"/>
          <w:b/>
          <w:sz w:val="26"/>
          <w:szCs w:val="26"/>
        </w:rPr>
        <w:t>s</w:t>
      </w:r>
      <w:r w:rsidRPr="00EF2612">
        <w:rPr>
          <w:rFonts w:ascii="Arial" w:hAnsi="Arial" w:cs="Arial"/>
          <w:b/>
          <w:sz w:val="26"/>
          <w:szCs w:val="26"/>
        </w:rPr>
        <w:t xml:space="preserve"> da área supracitada</w:t>
      </w:r>
      <w:r w:rsidRPr="00EF2612">
        <w:rPr>
          <w:rFonts w:ascii="Arial" w:hAnsi="Arial" w:cs="Arial"/>
          <w:sz w:val="26"/>
          <w:szCs w:val="26"/>
        </w:rPr>
        <w:t>, que ser</w:t>
      </w:r>
      <w:r w:rsidR="0018150D">
        <w:rPr>
          <w:rFonts w:ascii="Arial" w:hAnsi="Arial" w:cs="Arial"/>
          <w:sz w:val="26"/>
          <w:szCs w:val="26"/>
        </w:rPr>
        <w:t>ão</w:t>
      </w:r>
      <w:r w:rsidRPr="00EF2612">
        <w:rPr>
          <w:rFonts w:ascii="Arial" w:hAnsi="Arial" w:cs="Arial"/>
          <w:sz w:val="26"/>
          <w:szCs w:val="26"/>
        </w:rPr>
        <w:t xml:space="preserve"> o</w:t>
      </w:r>
      <w:r w:rsidR="0018150D">
        <w:rPr>
          <w:rFonts w:ascii="Arial" w:hAnsi="Arial" w:cs="Arial"/>
          <w:sz w:val="26"/>
          <w:szCs w:val="26"/>
        </w:rPr>
        <w:t>s</w:t>
      </w:r>
      <w:r w:rsidRPr="00EF2612">
        <w:rPr>
          <w:rFonts w:ascii="Arial" w:hAnsi="Arial" w:cs="Arial"/>
          <w:sz w:val="26"/>
          <w:szCs w:val="26"/>
        </w:rPr>
        <w:t xml:space="preserve"> </w:t>
      </w:r>
      <w:r w:rsidRPr="00EF2612">
        <w:rPr>
          <w:rFonts w:ascii="Arial" w:hAnsi="Arial" w:cs="Arial"/>
          <w:b/>
          <w:sz w:val="26"/>
          <w:szCs w:val="26"/>
        </w:rPr>
        <w:t>fisca</w:t>
      </w:r>
      <w:r w:rsidR="0018150D">
        <w:rPr>
          <w:rFonts w:ascii="Arial" w:hAnsi="Arial" w:cs="Arial"/>
          <w:b/>
          <w:sz w:val="26"/>
          <w:szCs w:val="26"/>
        </w:rPr>
        <w:t>is</w:t>
      </w:r>
      <w:r w:rsidRPr="00EF2612">
        <w:rPr>
          <w:rFonts w:ascii="Arial" w:hAnsi="Arial" w:cs="Arial"/>
          <w:b/>
          <w:sz w:val="26"/>
          <w:szCs w:val="26"/>
        </w:rPr>
        <w:t xml:space="preserve"> da contratação</w:t>
      </w:r>
      <w:r w:rsidRPr="00EF2612">
        <w:rPr>
          <w:rFonts w:ascii="Arial" w:hAnsi="Arial" w:cs="Arial"/>
          <w:sz w:val="26"/>
          <w:szCs w:val="26"/>
        </w:rPr>
        <w:t>, proceder às anotações das ocorrências relacionadas com a execução do Contrato, determinando o que for necessário à regularização das falhas ou impropriedades observadas.</w:t>
      </w: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>4.2 -</w:t>
      </w:r>
      <w:r w:rsidRPr="00EF2612">
        <w:rPr>
          <w:rFonts w:ascii="Arial" w:hAnsi="Arial" w:cs="Arial"/>
          <w:sz w:val="26"/>
          <w:szCs w:val="26"/>
        </w:rPr>
        <w:t xml:space="preserve"> A fiscalização é exercida no interesse da Câmara Municipal de </w:t>
      </w:r>
      <w:r w:rsidR="00B8338D">
        <w:rPr>
          <w:rFonts w:ascii="Arial" w:hAnsi="Arial" w:cs="Arial"/>
          <w:bCs/>
          <w:iCs/>
          <w:sz w:val="26"/>
          <w:szCs w:val="26"/>
        </w:rPr>
        <w:t>Mário Campos</w:t>
      </w:r>
      <w:r w:rsidRPr="00EF2612">
        <w:rPr>
          <w:rFonts w:ascii="Arial" w:hAnsi="Arial" w:cs="Arial"/>
          <w:sz w:val="26"/>
          <w:szCs w:val="26"/>
        </w:rPr>
        <w:t>, não excluindo ou reduzindo a responsabilidade da CONTRATADA, inclusive perante terceiros, por qualquer irregularidade e, na sua ocorrência, não implica corresponsabilidade da Câmara Municipal ou de seus agentes e prepostos.</w:t>
      </w:r>
    </w:p>
    <w:p w:rsidR="00F2330A" w:rsidRPr="00EF2612" w:rsidRDefault="00F2330A" w:rsidP="00F2330A">
      <w:pPr>
        <w:spacing w:line="276" w:lineRule="auto"/>
        <w:ind w:left="708"/>
        <w:rPr>
          <w:rFonts w:ascii="Arial" w:hAnsi="Arial" w:cs="Arial"/>
          <w:b/>
          <w:sz w:val="26"/>
          <w:szCs w:val="26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>4.3 -</w:t>
      </w:r>
      <w:r w:rsidRPr="00EF2612">
        <w:rPr>
          <w:rFonts w:ascii="Arial" w:hAnsi="Arial" w:cs="Arial"/>
          <w:sz w:val="26"/>
          <w:szCs w:val="26"/>
        </w:rPr>
        <w:t xml:space="preserve"> Quaisquer exigências da fiscalização, inerentes ao objeto contratado, deverão ser prontamente atendidas pela CONTRATADA, sem quaisquer ônus adicionais para a Câmara Municipal de </w:t>
      </w:r>
      <w:r w:rsidR="00B8338D">
        <w:rPr>
          <w:rFonts w:ascii="Arial" w:hAnsi="Arial" w:cs="Arial"/>
          <w:bCs/>
          <w:iCs/>
          <w:sz w:val="26"/>
          <w:szCs w:val="26"/>
        </w:rPr>
        <w:t>Mário Campos</w:t>
      </w:r>
      <w:r w:rsidRPr="00EF2612">
        <w:rPr>
          <w:rFonts w:ascii="Arial" w:hAnsi="Arial" w:cs="Arial"/>
          <w:sz w:val="26"/>
          <w:szCs w:val="26"/>
        </w:rPr>
        <w:t>.</w:t>
      </w:r>
    </w:p>
    <w:p w:rsidR="00F2330A" w:rsidRPr="00EF2612" w:rsidRDefault="00F2330A" w:rsidP="00F2330A">
      <w:pPr>
        <w:jc w:val="both"/>
        <w:rPr>
          <w:rFonts w:ascii="Arial" w:hAnsi="Arial" w:cs="Arial"/>
          <w:sz w:val="26"/>
          <w:szCs w:val="26"/>
          <w:highlight w:val="yellow"/>
        </w:rPr>
      </w:pPr>
    </w:p>
    <w:p w:rsidR="00F2330A" w:rsidRPr="00EF2612" w:rsidRDefault="00F2330A" w:rsidP="006D4BA0">
      <w:pPr>
        <w:rPr>
          <w:rFonts w:ascii="Arial" w:hAnsi="Arial" w:cs="Arial"/>
          <w:b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 xml:space="preserve">5 - </w:t>
      </w:r>
      <w:r w:rsidRPr="00EF2612">
        <w:rPr>
          <w:rFonts w:ascii="Arial" w:hAnsi="Arial" w:cs="Arial"/>
          <w:b/>
          <w:sz w:val="26"/>
          <w:szCs w:val="26"/>
          <w:u w:val="single"/>
        </w:rPr>
        <w:t>FORMA DE PAGAMENTO</w:t>
      </w:r>
      <w:r w:rsidRPr="00EF2612">
        <w:rPr>
          <w:rFonts w:ascii="Arial" w:hAnsi="Arial" w:cs="Arial"/>
          <w:b/>
          <w:sz w:val="26"/>
          <w:szCs w:val="26"/>
        </w:rPr>
        <w:t>:</w:t>
      </w:r>
    </w:p>
    <w:p w:rsidR="00F2330A" w:rsidRPr="00EF2612" w:rsidRDefault="00F2330A" w:rsidP="00F2330A">
      <w:pPr>
        <w:ind w:firstLine="708"/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ind w:firstLine="708"/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>5.1 -</w:t>
      </w:r>
      <w:r w:rsidRPr="00EF2612">
        <w:rPr>
          <w:rFonts w:ascii="Arial" w:hAnsi="Arial" w:cs="Arial"/>
          <w:sz w:val="26"/>
          <w:szCs w:val="26"/>
        </w:rPr>
        <w:t xml:space="preserve"> O valor a ser pago pela Câmara Municipal de </w:t>
      </w:r>
      <w:r w:rsidR="00B8338D">
        <w:rPr>
          <w:rFonts w:ascii="Arial" w:hAnsi="Arial" w:cs="Arial"/>
          <w:bCs/>
          <w:iCs/>
          <w:sz w:val="26"/>
          <w:szCs w:val="26"/>
        </w:rPr>
        <w:t>Mário Campos</w:t>
      </w:r>
      <w:r w:rsidR="00B8338D" w:rsidRPr="00EF2612">
        <w:rPr>
          <w:rFonts w:ascii="Arial" w:hAnsi="Arial" w:cs="Arial"/>
          <w:sz w:val="26"/>
          <w:szCs w:val="26"/>
        </w:rPr>
        <w:t xml:space="preserve"> </w:t>
      </w:r>
      <w:r w:rsidRPr="00EF2612">
        <w:rPr>
          <w:rFonts w:ascii="Arial" w:hAnsi="Arial" w:cs="Arial"/>
          <w:sz w:val="26"/>
          <w:szCs w:val="26"/>
        </w:rPr>
        <w:t xml:space="preserve">corresponderá ao quantitativo de </w:t>
      </w:r>
      <w:r w:rsidR="006D4BA0" w:rsidRPr="00EF2612">
        <w:rPr>
          <w:rFonts w:ascii="Arial" w:hAnsi="Arial" w:cs="Arial"/>
          <w:sz w:val="26"/>
          <w:szCs w:val="26"/>
        </w:rPr>
        <w:t>exames realizados</w:t>
      </w:r>
      <w:r w:rsidRPr="00EF2612">
        <w:rPr>
          <w:rFonts w:ascii="Arial" w:hAnsi="Arial" w:cs="Arial"/>
          <w:sz w:val="26"/>
          <w:szCs w:val="26"/>
        </w:rPr>
        <w:t xml:space="preserve">, multiplicado pelo preço unitário respectivo ofertado pela CONTRATADA para cada um deles em sua proposta comercial. </w:t>
      </w:r>
    </w:p>
    <w:p w:rsidR="00F2330A" w:rsidRPr="00EF2612" w:rsidRDefault="00F2330A" w:rsidP="00F2330A">
      <w:pPr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suppressAutoHyphens/>
        <w:spacing w:line="276" w:lineRule="auto"/>
        <w:jc w:val="both"/>
        <w:rPr>
          <w:rFonts w:ascii="Arial" w:hAnsi="Arial" w:cs="Arial"/>
          <w:spacing w:val="-3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>5.2 -</w:t>
      </w:r>
      <w:r w:rsidRPr="00EF2612">
        <w:rPr>
          <w:rFonts w:ascii="Arial" w:hAnsi="Arial" w:cs="Arial"/>
          <w:sz w:val="26"/>
          <w:szCs w:val="26"/>
        </w:rPr>
        <w:t xml:space="preserve"> O pagamento decorrente da concretização do objeto desta licitação será efetuado pela Tesouraria da Câmara Municipal de </w:t>
      </w:r>
      <w:r w:rsidR="00B8338D">
        <w:rPr>
          <w:rFonts w:ascii="Arial" w:hAnsi="Arial" w:cs="Arial"/>
          <w:bCs/>
          <w:iCs/>
          <w:sz w:val="26"/>
          <w:szCs w:val="26"/>
        </w:rPr>
        <w:t>Mário Campos</w:t>
      </w:r>
      <w:r w:rsidRPr="00EF2612">
        <w:rPr>
          <w:rFonts w:ascii="Arial" w:hAnsi="Arial" w:cs="Arial"/>
          <w:sz w:val="26"/>
          <w:szCs w:val="26"/>
        </w:rPr>
        <w:t xml:space="preserve">, por processo legal, </w:t>
      </w:r>
      <w:r w:rsidRPr="00EF2612">
        <w:rPr>
          <w:rFonts w:ascii="Arial" w:hAnsi="Arial" w:cs="Arial"/>
          <w:b/>
          <w:sz w:val="26"/>
          <w:szCs w:val="26"/>
        </w:rPr>
        <w:t>no prazo de até 10 (dez) dias após a apresentação da nota fiscal eletrônica/fatura</w:t>
      </w:r>
      <w:r w:rsidRPr="00EF2612">
        <w:rPr>
          <w:rFonts w:ascii="Arial" w:hAnsi="Arial" w:cs="Arial"/>
          <w:sz w:val="26"/>
          <w:szCs w:val="26"/>
        </w:rPr>
        <w:t xml:space="preserve"> compro</w:t>
      </w:r>
      <w:r w:rsidR="006D4BA0" w:rsidRPr="00EF2612">
        <w:rPr>
          <w:rFonts w:ascii="Arial" w:hAnsi="Arial" w:cs="Arial"/>
          <w:sz w:val="26"/>
          <w:szCs w:val="26"/>
        </w:rPr>
        <w:t xml:space="preserve">vando a realização de exames realizados em </w:t>
      </w:r>
      <w:r w:rsidR="006D4BA0" w:rsidRPr="00EF2612">
        <w:rPr>
          <w:rFonts w:ascii="Arial" w:hAnsi="Arial" w:cs="Arial"/>
          <w:sz w:val="26"/>
          <w:szCs w:val="26"/>
        </w:rPr>
        <w:lastRenderedPageBreak/>
        <w:t>conformidade</w:t>
      </w:r>
      <w:r w:rsidRPr="00EF2612">
        <w:rPr>
          <w:rFonts w:ascii="Arial" w:hAnsi="Arial" w:cs="Arial"/>
          <w:sz w:val="26"/>
          <w:szCs w:val="26"/>
        </w:rPr>
        <w:t xml:space="preserve"> </w:t>
      </w:r>
      <w:r w:rsidR="006D4BA0" w:rsidRPr="00EF2612">
        <w:rPr>
          <w:rFonts w:ascii="Arial" w:hAnsi="Arial" w:cs="Arial"/>
          <w:sz w:val="26"/>
          <w:szCs w:val="26"/>
        </w:rPr>
        <w:t xml:space="preserve">com o </w:t>
      </w:r>
      <w:r w:rsidRPr="00EF2612">
        <w:rPr>
          <w:rFonts w:ascii="Arial" w:hAnsi="Arial" w:cs="Arial"/>
          <w:sz w:val="26"/>
          <w:szCs w:val="26"/>
        </w:rPr>
        <w:t>objeto contratado nas condições exigidas e apresentação dos documentos fiscais devidos, inclusive certidões negativas de débitos requeridas</w:t>
      </w:r>
      <w:r w:rsidRPr="00EF2612">
        <w:rPr>
          <w:rFonts w:ascii="Arial" w:hAnsi="Arial" w:cs="Arial"/>
          <w:spacing w:val="-3"/>
          <w:sz w:val="26"/>
          <w:szCs w:val="26"/>
        </w:rPr>
        <w:t xml:space="preserve">. </w:t>
      </w:r>
    </w:p>
    <w:p w:rsidR="00F2330A" w:rsidRPr="00EF2612" w:rsidRDefault="00F2330A" w:rsidP="00F2330A">
      <w:pPr>
        <w:tabs>
          <w:tab w:val="left" w:leader="underscore" w:pos="1802"/>
          <w:tab w:val="left" w:pos="3376"/>
        </w:tabs>
        <w:jc w:val="both"/>
        <w:rPr>
          <w:rFonts w:ascii="Arial" w:hAnsi="Arial" w:cs="Arial"/>
          <w:b/>
          <w:sz w:val="26"/>
          <w:szCs w:val="26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>5.3 -</w:t>
      </w:r>
      <w:r w:rsidRPr="00EF2612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F2612">
        <w:rPr>
          <w:rFonts w:ascii="Arial" w:hAnsi="Arial" w:cs="Arial"/>
          <w:sz w:val="26"/>
          <w:szCs w:val="26"/>
        </w:rPr>
        <w:t>A aceitação e o recebimento</w:t>
      </w:r>
      <w:proofErr w:type="gramEnd"/>
      <w:r w:rsidRPr="00EF2612">
        <w:rPr>
          <w:rFonts w:ascii="Arial" w:hAnsi="Arial" w:cs="Arial"/>
          <w:sz w:val="26"/>
          <w:szCs w:val="26"/>
        </w:rPr>
        <w:t xml:space="preserve"> definitivo do</w:t>
      </w:r>
      <w:r w:rsidR="006D4BA0" w:rsidRPr="00EF2612">
        <w:rPr>
          <w:rFonts w:ascii="Arial" w:hAnsi="Arial" w:cs="Arial"/>
          <w:sz w:val="26"/>
          <w:szCs w:val="26"/>
        </w:rPr>
        <w:t>s</w:t>
      </w:r>
      <w:r w:rsidRPr="00EF2612">
        <w:rPr>
          <w:rFonts w:ascii="Arial" w:hAnsi="Arial" w:cs="Arial"/>
          <w:sz w:val="26"/>
          <w:szCs w:val="26"/>
        </w:rPr>
        <w:t xml:space="preserve"> </w:t>
      </w:r>
      <w:r w:rsidR="006D4BA0" w:rsidRPr="00EF2612">
        <w:rPr>
          <w:rFonts w:ascii="Arial" w:hAnsi="Arial" w:cs="Arial"/>
          <w:sz w:val="26"/>
          <w:szCs w:val="26"/>
        </w:rPr>
        <w:t>serviços</w:t>
      </w:r>
      <w:r w:rsidRPr="00EF2612">
        <w:rPr>
          <w:rFonts w:ascii="Arial" w:hAnsi="Arial" w:cs="Arial"/>
          <w:sz w:val="26"/>
          <w:szCs w:val="26"/>
        </w:rPr>
        <w:t xml:space="preserve"> serão efetivados pelo </w:t>
      </w:r>
      <w:r w:rsidR="006D4BA0" w:rsidRPr="00EF2612">
        <w:rPr>
          <w:rFonts w:ascii="Arial" w:hAnsi="Arial" w:cs="Arial"/>
          <w:sz w:val="26"/>
          <w:szCs w:val="26"/>
        </w:rPr>
        <w:t>serviço de administração de pessoas</w:t>
      </w:r>
      <w:r w:rsidRPr="00EF2612">
        <w:rPr>
          <w:rFonts w:ascii="Arial" w:hAnsi="Arial" w:cs="Arial"/>
          <w:sz w:val="26"/>
          <w:szCs w:val="26"/>
        </w:rPr>
        <w:t xml:space="preserve"> da Câmara Municipal de </w:t>
      </w:r>
      <w:r w:rsidR="00B8338D">
        <w:rPr>
          <w:rFonts w:ascii="Arial" w:hAnsi="Arial" w:cs="Arial"/>
          <w:bCs/>
          <w:iCs/>
          <w:sz w:val="26"/>
          <w:szCs w:val="26"/>
        </w:rPr>
        <w:t>Mário Campos</w:t>
      </w:r>
      <w:r w:rsidRPr="00EF2612">
        <w:rPr>
          <w:rFonts w:ascii="Arial" w:hAnsi="Arial" w:cs="Arial"/>
          <w:sz w:val="26"/>
          <w:szCs w:val="26"/>
        </w:rPr>
        <w:t>.</w:t>
      </w:r>
    </w:p>
    <w:p w:rsidR="00F2330A" w:rsidRPr="00EF2612" w:rsidRDefault="00F2330A" w:rsidP="00F2330A">
      <w:pPr>
        <w:autoSpaceDE w:val="0"/>
        <w:autoSpaceDN w:val="0"/>
        <w:adjustRightInd w:val="0"/>
        <w:spacing w:line="276" w:lineRule="auto"/>
        <w:jc w:val="center"/>
        <w:rPr>
          <w:rFonts w:ascii="Arial" w:eastAsia="Calibri" w:hAnsi="Arial" w:cs="Arial"/>
          <w:b/>
          <w:bCs/>
          <w:sz w:val="26"/>
          <w:szCs w:val="26"/>
          <w:u w:val="single"/>
          <w:lang w:eastAsia="en-US"/>
        </w:rPr>
      </w:pPr>
    </w:p>
    <w:p w:rsidR="00F2330A" w:rsidRPr="00EF2612" w:rsidRDefault="00F2330A" w:rsidP="006D4BA0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b/>
          <w:bCs/>
          <w:sz w:val="26"/>
          <w:szCs w:val="26"/>
          <w:u w:val="single"/>
          <w:lang w:eastAsia="en-US"/>
        </w:rPr>
      </w:pPr>
      <w:r w:rsidRPr="00EF2612">
        <w:rPr>
          <w:rFonts w:ascii="Arial" w:eastAsia="Calibri" w:hAnsi="Arial" w:cs="Arial"/>
          <w:b/>
          <w:bCs/>
          <w:sz w:val="26"/>
          <w:szCs w:val="26"/>
          <w:u w:val="single"/>
          <w:lang w:eastAsia="en-US"/>
        </w:rPr>
        <w:t>6- DAS PENALIDADES</w:t>
      </w:r>
    </w:p>
    <w:p w:rsidR="00F2330A" w:rsidRPr="00EF2612" w:rsidRDefault="00F2330A" w:rsidP="00F2330A">
      <w:pPr>
        <w:spacing w:line="276" w:lineRule="auto"/>
        <w:jc w:val="both"/>
        <w:rPr>
          <w:rFonts w:ascii="Arial" w:eastAsia="Calibri" w:hAnsi="Arial" w:cs="Arial"/>
          <w:b/>
          <w:sz w:val="26"/>
          <w:szCs w:val="26"/>
          <w:lang w:eastAsia="en-US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 w:rsidRPr="00EF2612">
        <w:rPr>
          <w:rFonts w:ascii="Arial" w:eastAsia="Calibri" w:hAnsi="Arial" w:cs="Arial"/>
          <w:b/>
          <w:sz w:val="26"/>
          <w:szCs w:val="26"/>
          <w:lang w:eastAsia="en-US"/>
        </w:rPr>
        <w:t xml:space="preserve">6.1 - </w:t>
      </w:r>
      <w:proofErr w:type="gramStart"/>
      <w:r w:rsidRPr="00EF2612">
        <w:rPr>
          <w:rFonts w:ascii="Arial" w:eastAsia="Calibri" w:hAnsi="Arial" w:cs="Arial"/>
          <w:sz w:val="26"/>
          <w:szCs w:val="26"/>
          <w:lang w:eastAsia="en-US"/>
        </w:rPr>
        <w:t>O(</w:t>
      </w:r>
      <w:proofErr w:type="gramEnd"/>
      <w:r w:rsidRPr="00EF2612">
        <w:rPr>
          <w:rFonts w:ascii="Arial" w:eastAsia="Calibri" w:hAnsi="Arial" w:cs="Arial"/>
          <w:sz w:val="26"/>
          <w:szCs w:val="26"/>
          <w:lang w:eastAsia="en-US"/>
        </w:rPr>
        <w:t>A) CONTRATADO(A) que inadimplir as obrigações assumidas, no todo ou em parte, ficará sujeito às sanções e ao pagamento de multas, previstas, conforme o caso, nos termos da Lei Federal nº 8.666/93 e demais normas pertinentes.</w:t>
      </w:r>
    </w:p>
    <w:p w:rsidR="00F2330A" w:rsidRPr="00EF2612" w:rsidRDefault="00F2330A" w:rsidP="00F2330A">
      <w:pPr>
        <w:tabs>
          <w:tab w:val="left" w:pos="969"/>
          <w:tab w:val="left" w:pos="1300"/>
          <w:tab w:val="left" w:pos="2166"/>
          <w:tab w:val="left" w:pos="5800"/>
          <w:tab w:val="right" w:pos="8838"/>
        </w:tabs>
        <w:jc w:val="center"/>
        <w:rPr>
          <w:rFonts w:ascii="Arial" w:hAnsi="Arial" w:cs="Arial"/>
          <w:b/>
          <w:sz w:val="26"/>
          <w:szCs w:val="26"/>
        </w:rPr>
      </w:pPr>
    </w:p>
    <w:p w:rsidR="00F2330A" w:rsidRPr="00EF2612" w:rsidRDefault="00F2330A" w:rsidP="004E4004">
      <w:pPr>
        <w:tabs>
          <w:tab w:val="left" w:pos="969"/>
          <w:tab w:val="left" w:pos="1300"/>
          <w:tab w:val="left" w:pos="2166"/>
          <w:tab w:val="left" w:pos="5800"/>
          <w:tab w:val="right" w:pos="8838"/>
        </w:tabs>
        <w:jc w:val="both"/>
        <w:rPr>
          <w:rFonts w:ascii="Arial" w:hAnsi="Arial" w:cs="Arial"/>
          <w:b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 xml:space="preserve">7 - </w:t>
      </w:r>
      <w:r w:rsidRPr="00EF2612">
        <w:rPr>
          <w:rFonts w:ascii="Arial" w:hAnsi="Arial" w:cs="Arial"/>
          <w:b/>
          <w:sz w:val="26"/>
          <w:szCs w:val="26"/>
          <w:u w:val="single"/>
        </w:rPr>
        <w:t>SANÇÕES ADMINISTRATIVAS</w:t>
      </w:r>
      <w:r w:rsidRPr="00EF2612">
        <w:rPr>
          <w:rFonts w:ascii="Arial" w:hAnsi="Arial" w:cs="Arial"/>
          <w:b/>
          <w:sz w:val="26"/>
          <w:szCs w:val="26"/>
        </w:rPr>
        <w:t>:</w:t>
      </w:r>
    </w:p>
    <w:p w:rsidR="00F2330A" w:rsidRPr="00EF2612" w:rsidRDefault="00F2330A" w:rsidP="00F2330A">
      <w:pPr>
        <w:tabs>
          <w:tab w:val="left" w:pos="969"/>
          <w:tab w:val="left" w:pos="1300"/>
          <w:tab w:val="left" w:pos="2166"/>
          <w:tab w:val="left" w:pos="5800"/>
          <w:tab w:val="right" w:pos="8838"/>
        </w:tabs>
        <w:jc w:val="center"/>
        <w:rPr>
          <w:rFonts w:ascii="Arial" w:hAnsi="Arial" w:cs="Arial"/>
          <w:b/>
          <w:sz w:val="26"/>
          <w:szCs w:val="26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>7.1 -</w:t>
      </w:r>
      <w:r w:rsidRPr="00EF2612">
        <w:rPr>
          <w:rFonts w:ascii="Arial" w:hAnsi="Arial" w:cs="Arial"/>
          <w:sz w:val="26"/>
          <w:szCs w:val="26"/>
        </w:rPr>
        <w:t xml:space="preserve"> Pela inexecução total ou parcial do Contrato, poderá a Câmara Municipal de </w:t>
      </w:r>
      <w:r w:rsidR="00B8338D">
        <w:rPr>
          <w:rFonts w:ascii="Arial" w:hAnsi="Arial" w:cs="Arial"/>
          <w:bCs/>
          <w:iCs/>
          <w:sz w:val="26"/>
          <w:szCs w:val="26"/>
        </w:rPr>
        <w:t>Mário Campos</w:t>
      </w:r>
      <w:r w:rsidRPr="00EF2612">
        <w:rPr>
          <w:rFonts w:ascii="Arial" w:hAnsi="Arial" w:cs="Arial"/>
          <w:sz w:val="26"/>
          <w:szCs w:val="26"/>
        </w:rPr>
        <w:t xml:space="preserve">, mediante regular processo administrativo e garantida a prévia defesa, aplicar à CONTRATADA, além das demais cominações legais pertinentes, as </w:t>
      </w:r>
      <w:r w:rsidRPr="00EF2612">
        <w:rPr>
          <w:rFonts w:ascii="Arial" w:hAnsi="Arial" w:cs="Arial"/>
          <w:b/>
          <w:sz w:val="26"/>
          <w:szCs w:val="26"/>
        </w:rPr>
        <w:t>seguintes sanções</w:t>
      </w:r>
      <w:r w:rsidRPr="00EF2612">
        <w:rPr>
          <w:rFonts w:ascii="Arial" w:hAnsi="Arial" w:cs="Arial"/>
          <w:sz w:val="26"/>
          <w:szCs w:val="26"/>
        </w:rPr>
        <w:t>:</w:t>
      </w:r>
    </w:p>
    <w:p w:rsidR="00F2330A" w:rsidRPr="00EF2612" w:rsidRDefault="00F2330A" w:rsidP="00F2330A">
      <w:pPr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722723">
        <w:rPr>
          <w:rFonts w:ascii="Arial" w:hAnsi="Arial" w:cs="Arial"/>
          <w:b/>
          <w:sz w:val="26"/>
          <w:szCs w:val="26"/>
        </w:rPr>
        <w:t>a)</w:t>
      </w:r>
      <w:r w:rsidRPr="00EF2612">
        <w:rPr>
          <w:rFonts w:ascii="Arial" w:hAnsi="Arial" w:cs="Arial"/>
          <w:sz w:val="26"/>
          <w:szCs w:val="26"/>
        </w:rPr>
        <w:t xml:space="preserve"> advertência;</w:t>
      </w:r>
    </w:p>
    <w:p w:rsidR="00F2330A" w:rsidRPr="00EF2612" w:rsidRDefault="00F2330A" w:rsidP="00F2330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722723">
        <w:rPr>
          <w:rFonts w:ascii="Arial" w:hAnsi="Arial" w:cs="Arial"/>
          <w:b/>
          <w:sz w:val="26"/>
          <w:szCs w:val="26"/>
        </w:rPr>
        <w:t>b)</w:t>
      </w:r>
      <w:r w:rsidRPr="00EF2612">
        <w:rPr>
          <w:rFonts w:ascii="Arial" w:hAnsi="Arial" w:cs="Arial"/>
          <w:sz w:val="26"/>
          <w:szCs w:val="26"/>
        </w:rPr>
        <w:t xml:space="preserve"> multa de 2% (dois por cento) sobre o valor total da proposta por dia de atraso, durante o qual, sem justa causa, não for cumprido o prazo fixado na proposta, acumulável com as demais sanções, que poderá ser descontada em eventuais créditos existentes junto ao Município;</w:t>
      </w:r>
    </w:p>
    <w:p w:rsidR="00F2330A" w:rsidRPr="00EF2612" w:rsidRDefault="00F2330A" w:rsidP="00F2330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722723">
        <w:rPr>
          <w:rFonts w:ascii="Arial" w:hAnsi="Arial" w:cs="Arial"/>
          <w:b/>
          <w:sz w:val="26"/>
          <w:szCs w:val="26"/>
        </w:rPr>
        <w:t>c)</w:t>
      </w:r>
      <w:r w:rsidRPr="00EF2612">
        <w:rPr>
          <w:rFonts w:ascii="Arial" w:hAnsi="Arial" w:cs="Arial"/>
          <w:sz w:val="26"/>
          <w:szCs w:val="26"/>
        </w:rPr>
        <w:t xml:space="preserve"> suspensão dos pagamentos, até a regularização dos fatos geradores das penalidades;</w:t>
      </w:r>
    </w:p>
    <w:p w:rsidR="00F2330A" w:rsidRPr="00EF2612" w:rsidRDefault="00F2330A" w:rsidP="00F2330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722723">
        <w:rPr>
          <w:rFonts w:ascii="Arial" w:hAnsi="Arial" w:cs="Arial"/>
          <w:b/>
          <w:sz w:val="26"/>
          <w:szCs w:val="26"/>
        </w:rPr>
        <w:t>d)</w:t>
      </w:r>
      <w:r w:rsidRPr="00EF2612">
        <w:rPr>
          <w:rFonts w:ascii="Arial" w:hAnsi="Arial" w:cs="Arial"/>
          <w:sz w:val="26"/>
          <w:szCs w:val="26"/>
        </w:rPr>
        <w:t xml:space="preserve"> suspensão temporária de participar em licitação e impedimento de contratar com a Administração, por prazo não superior a 02 (dois) anos;</w:t>
      </w:r>
    </w:p>
    <w:p w:rsidR="00F2330A" w:rsidRPr="00EF2612" w:rsidRDefault="00F2330A" w:rsidP="00F2330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722723">
        <w:rPr>
          <w:rFonts w:ascii="Arial" w:hAnsi="Arial" w:cs="Arial"/>
          <w:b/>
          <w:sz w:val="26"/>
          <w:szCs w:val="26"/>
        </w:rPr>
        <w:t>e)</w:t>
      </w:r>
      <w:r w:rsidRPr="00EF2612">
        <w:rPr>
          <w:rFonts w:ascii="Arial" w:hAnsi="Arial" w:cs="Arial"/>
          <w:sz w:val="26"/>
          <w:szCs w:val="26"/>
        </w:rPr>
        <w:t xml:space="preserve"> declaração de inidoneidade para licitar e contratar com a Administração Pública enquanto perdurarem os motivos determinantes da punição ou até que seja promovida a reabilitação na forma da Lei, perante a própria autoridade que aplicou a penalidade.</w:t>
      </w:r>
    </w:p>
    <w:p w:rsidR="00F2330A" w:rsidRPr="00EF2612" w:rsidRDefault="00F2330A" w:rsidP="00F2330A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6"/>
          <w:szCs w:val="26"/>
          <w:lang w:eastAsia="en-US"/>
        </w:rPr>
      </w:pPr>
    </w:p>
    <w:p w:rsidR="00F2330A" w:rsidRPr="00EF2612" w:rsidRDefault="00F2330A" w:rsidP="00F2330A">
      <w:pPr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lastRenderedPageBreak/>
        <w:t xml:space="preserve">7.2 </w:t>
      </w:r>
      <w:r w:rsidRPr="00EF2612">
        <w:rPr>
          <w:rFonts w:ascii="Arial" w:hAnsi="Arial" w:cs="Arial"/>
          <w:b/>
          <w:bCs/>
          <w:sz w:val="26"/>
          <w:szCs w:val="26"/>
        </w:rPr>
        <w:t>-</w:t>
      </w:r>
      <w:r w:rsidRPr="00EF2612">
        <w:rPr>
          <w:rFonts w:ascii="Arial" w:hAnsi="Arial" w:cs="Arial"/>
          <w:bCs/>
          <w:sz w:val="26"/>
          <w:szCs w:val="26"/>
        </w:rPr>
        <w:t xml:space="preserve"> O prazo para apresentação da defesa prévia das penalidades aplicadas será de 03 (três) dias úteis, contados da data de recebimento da notificação.</w:t>
      </w:r>
    </w:p>
    <w:p w:rsidR="00F2330A" w:rsidRPr="00EF2612" w:rsidRDefault="00F2330A" w:rsidP="00F2330A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>7.3 -</w:t>
      </w:r>
      <w:r w:rsidRPr="00EF2612">
        <w:rPr>
          <w:rFonts w:ascii="Arial" w:hAnsi="Arial" w:cs="Arial"/>
          <w:sz w:val="26"/>
          <w:szCs w:val="26"/>
        </w:rPr>
        <w:t xml:space="preserve"> O valor das multas aplicadas, após regular processo administrativo, deverá ser descontado dos pagamentos devidos, sendo automaticamente suspensos os por vir e, caso sejam estes insuficientes, cobradas judicialmente e, em n</w:t>
      </w:r>
      <w:r w:rsidRPr="00EF2612">
        <w:rPr>
          <w:rFonts w:ascii="Arial" w:eastAsia="Arial Unicode MS" w:hAnsi="Arial" w:cs="Arial"/>
          <w:bCs/>
          <w:iCs/>
          <w:sz w:val="26"/>
          <w:szCs w:val="26"/>
        </w:rPr>
        <w:t>ão havendo pagamento devido, o valor será inscrito como dívida ativa, sujeitando a devedora a processo executivo</w:t>
      </w:r>
      <w:r w:rsidRPr="00EF2612">
        <w:rPr>
          <w:rFonts w:ascii="Arial" w:hAnsi="Arial" w:cs="Arial"/>
          <w:sz w:val="26"/>
          <w:szCs w:val="26"/>
        </w:rPr>
        <w:t>.</w:t>
      </w:r>
    </w:p>
    <w:p w:rsidR="00F2330A" w:rsidRPr="00EF2612" w:rsidRDefault="00F2330A" w:rsidP="00F2330A">
      <w:pPr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>7.4 -</w:t>
      </w:r>
      <w:r w:rsidRPr="00EF2612">
        <w:rPr>
          <w:rFonts w:ascii="Arial" w:hAnsi="Arial" w:cs="Arial"/>
          <w:sz w:val="26"/>
          <w:szCs w:val="26"/>
        </w:rPr>
        <w:t xml:space="preserve"> As sanções previstas, face à gravidade da infração, poderão ser aplicadas cumulativamente, após regular processo administrativo em que se garantirá a observância dos princípios do contraditório e da ampla defesa.</w:t>
      </w:r>
    </w:p>
    <w:p w:rsidR="00F2330A" w:rsidRPr="00EF2612" w:rsidRDefault="00F2330A" w:rsidP="00F2330A">
      <w:pPr>
        <w:tabs>
          <w:tab w:val="left" w:pos="3394"/>
          <w:tab w:val="right" w:leader="dot" w:pos="5394"/>
        </w:tabs>
        <w:ind w:left="6" w:firstLine="2259"/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F2330A" w:rsidP="004E4004">
      <w:pPr>
        <w:tabs>
          <w:tab w:val="num" w:pos="644"/>
        </w:tabs>
        <w:jc w:val="both"/>
        <w:rPr>
          <w:rFonts w:ascii="Arial" w:hAnsi="Arial" w:cs="Arial"/>
          <w:b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 xml:space="preserve">8 - </w:t>
      </w:r>
      <w:r w:rsidRPr="00EF2612">
        <w:rPr>
          <w:rFonts w:ascii="Arial" w:hAnsi="Arial" w:cs="Arial"/>
          <w:b/>
          <w:sz w:val="26"/>
          <w:szCs w:val="26"/>
          <w:u w:val="single"/>
        </w:rPr>
        <w:t>CRITÉRIO DE JULGAMENTO</w:t>
      </w:r>
      <w:r w:rsidRPr="00EF2612">
        <w:rPr>
          <w:rFonts w:ascii="Arial" w:hAnsi="Arial" w:cs="Arial"/>
          <w:b/>
          <w:sz w:val="26"/>
          <w:szCs w:val="26"/>
        </w:rPr>
        <w:t>:</w:t>
      </w:r>
    </w:p>
    <w:p w:rsidR="00F2330A" w:rsidRPr="00EF2612" w:rsidRDefault="00F2330A" w:rsidP="00F2330A">
      <w:pPr>
        <w:jc w:val="center"/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tabs>
          <w:tab w:val="left" w:pos="8646"/>
          <w:tab w:val="left" w:pos="8788"/>
          <w:tab w:val="left" w:pos="10632"/>
        </w:tabs>
        <w:spacing w:line="276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EF2612">
        <w:rPr>
          <w:rFonts w:ascii="Arial" w:hAnsi="Arial" w:cs="Arial"/>
          <w:b/>
          <w:sz w:val="26"/>
          <w:szCs w:val="26"/>
        </w:rPr>
        <w:t xml:space="preserve">8.1 - </w:t>
      </w:r>
      <w:r w:rsidRPr="00EF2612">
        <w:rPr>
          <w:rFonts w:ascii="Arial" w:hAnsi="Arial" w:cs="Arial"/>
          <w:sz w:val="26"/>
          <w:szCs w:val="26"/>
        </w:rPr>
        <w:t xml:space="preserve">O critério de julgamento será o de </w:t>
      </w:r>
      <w:r w:rsidRPr="00EF2612">
        <w:rPr>
          <w:rFonts w:ascii="Arial" w:hAnsi="Arial" w:cs="Arial"/>
          <w:b/>
          <w:sz w:val="26"/>
          <w:szCs w:val="26"/>
        </w:rPr>
        <w:t>MENOR PREÇO GLOBAL</w:t>
      </w:r>
      <w:r w:rsidRPr="00EF2612">
        <w:rPr>
          <w:rFonts w:ascii="Arial" w:hAnsi="Arial" w:cs="Arial"/>
          <w:sz w:val="26"/>
          <w:szCs w:val="26"/>
        </w:rPr>
        <w:t>.</w:t>
      </w:r>
    </w:p>
    <w:p w:rsidR="00F2330A" w:rsidRPr="00EF2612" w:rsidRDefault="00F2330A" w:rsidP="00F2330A">
      <w:pPr>
        <w:spacing w:line="276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2330A" w:rsidRPr="00EF2612" w:rsidRDefault="00F2330A" w:rsidP="004E4004">
      <w:pPr>
        <w:spacing w:line="276" w:lineRule="auto"/>
        <w:rPr>
          <w:rFonts w:ascii="Arial" w:hAnsi="Arial" w:cs="Arial"/>
          <w:b/>
          <w:sz w:val="26"/>
          <w:szCs w:val="26"/>
          <w:u w:val="single"/>
        </w:rPr>
      </w:pPr>
      <w:r w:rsidRPr="00EF2612">
        <w:rPr>
          <w:rFonts w:ascii="Arial" w:hAnsi="Arial" w:cs="Arial"/>
          <w:b/>
          <w:sz w:val="26"/>
          <w:szCs w:val="26"/>
          <w:u w:val="single"/>
        </w:rPr>
        <w:t>9 - DAS ATRIBUIÇÕES DAS PARTES</w:t>
      </w: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EF2612">
        <w:rPr>
          <w:rFonts w:ascii="Arial" w:hAnsi="Arial" w:cs="Arial"/>
          <w:b/>
          <w:sz w:val="26"/>
          <w:szCs w:val="26"/>
          <w:u w:val="single"/>
        </w:rPr>
        <w:t>9.1.</w:t>
      </w:r>
      <w:r w:rsidRPr="00EF2612">
        <w:rPr>
          <w:rFonts w:ascii="Arial" w:hAnsi="Arial" w:cs="Arial"/>
          <w:sz w:val="26"/>
          <w:szCs w:val="26"/>
          <w:u w:val="single"/>
        </w:rPr>
        <w:t xml:space="preserve"> São deveres/atribuições da CONTRATANTE:</w:t>
      </w: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>9.1.1.</w:t>
      </w:r>
      <w:r w:rsidRPr="00EF2612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F2612">
        <w:rPr>
          <w:rFonts w:ascii="Arial" w:hAnsi="Arial" w:cs="Arial"/>
          <w:sz w:val="26"/>
          <w:szCs w:val="26"/>
        </w:rPr>
        <w:t>notificar</w:t>
      </w:r>
      <w:proofErr w:type="gramEnd"/>
      <w:r w:rsidRPr="00EF2612">
        <w:rPr>
          <w:rFonts w:ascii="Arial" w:hAnsi="Arial" w:cs="Arial"/>
          <w:sz w:val="26"/>
          <w:szCs w:val="26"/>
        </w:rPr>
        <w:t xml:space="preserve"> o CONTRATADO, fixando-lhe prazo para corrigir defeitos ou irregularidades decorrentes da execução deste contrato;</w:t>
      </w: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>9.1.2.</w:t>
      </w:r>
      <w:r w:rsidRPr="00EF2612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EF2612">
        <w:rPr>
          <w:rFonts w:ascii="Arial" w:hAnsi="Arial" w:cs="Arial"/>
          <w:sz w:val="26"/>
          <w:szCs w:val="26"/>
        </w:rPr>
        <w:t>realizar</w:t>
      </w:r>
      <w:proofErr w:type="gramEnd"/>
      <w:r w:rsidRPr="00EF2612">
        <w:rPr>
          <w:rFonts w:ascii="Arial" w:hAnsi="Arial" w:cs="Arial"/>
          <w:sz w:val="26"/>
          <w:szCs w:val="26"/>
        </w:rPr>
        <w:t xml:space="preserve"> o pagamento dos produtos discriminados na fatura/nota fiscal eletrônica no prazo constante neste instrumento, obedecidas as condições contratuais por parte do CONTRATADO.</w:t>
      </w: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  <w:u w:val="single"/>
        </w:rPr>
      </w:pPr>
      <w:r w:rsidRPr="00EF2612">
        <w:rPr>
          <w:rFonts w:ascii="Arial" w:hAnsi="Arial" w:cs="Arial"/>
          <w:b/>
          <w:sz w:val="26"/>
          <w:szCs w:val="26"/>
          <w:u w:val="single"/>
        </w:rPr>
        <w:t xml:space="preserve">9.2. </w:t>
      </w:r>
      <w:r w:rsidRPr="00EF2612">
        <w:rPr>
          <w:rFonts w:ascii="Arial" w:hAnsi="Arial" w:cs="Arial"/>
          <w:sz w:val="26"/>
          <w:szCs w:val="26"/>
          <w:u w:val="single"/>
        </w:rPr>
        <w:t>São deveres/ atribuições do CONTRATADO:</w:t>
      </w: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>9.2.1.</w:t>
      </w:r>
      <w:r w:rsidRPr="00EF2612">
        <w:rPr>
          <w:rFonts w:ascii="Arial" w:hAnsi="Arial" w:cs="Arial"/>
          <w:sz w:val="26"/>
          <w:szCs w:val="26"/>
        </w:rPr>
        <w:t xml:space="preserve"> </w:t>
      </w:r>
      <w:r w:rsidR="004E4004" w:rsidRPr="00EF2612">
        <w:rPr>
          <w:rFonts w:ascii="Arial" w:hAnsi="Arial" w:cs="Arial"/>
          <w:sz w:val="26"/>
          <w:szCs w:val="26"/>
        </w:rPr>
        <w:t>Realizar</w:t>
      </w:r>
      <w:r w:rsidRPr="00EF2612">
        <w:rPr>
          <w:rFonts w:ascii="Arial" w:hAnsi="Arial" w:cs="Arial"/>
          <w:sz w:val="26"/>
          <w:szCs w:val="26"/>
        </w:rPr>
        <w:t xml:space="preserve">, de acordo com solicitação do </w:t>
      </w:r>
      <w:r w:rsidR="004E4004" w:rsidRPr="00EF2612">
        <w:rPr>
          <w:rFonts w:ascii="Arial" w:hAnsi="Arial" w:cs="Arial"/>
          <w:sz w:val="26"/>
          <w:szCs w:val="26"/>
        </w:rPr>
        <w:t>serviço de Administração de Pessoas</w:t>
      </w:r>
      <w:r w:rsidRPr="00EF2612">
        <w:rPr>
          <w:rFonts w:ascii="Arial" w:hAnsi="Arial" w:cs="Arial"/>
          <w:sz w:val="26"/>
          <w:szCs w:val="26"/>
        </w:rPr>
        <w:t xml:space="preserve"> da Câmara Municipal de </w:t>
      </w:r>
      <w:r w:rsidR="00B8338D">
        <w:rPr>
          <w:rFonts w:ascii="Arial" w:hAnsi="Arial" w:cs="Arial"/>
          <w:bCs/>
          <w:iCs/>
          <w:sz w:val="26"/>
          <w:szCs w:val="26"/>
        </w:rPr>
        <w:t>Mário Campos</w:t>
      </w:r>
      <w:r w:rsidRPr="00EF2612">
        <w:rPr>
          <w:rFonts w:ascii="Arial" w:hAnsi="Arial" w:cs="Arial"/>
          <w:sz w:val="26"/>
          <w:szCs w:val="26"/>
        </w:rPr>
        <w:t xml:space="preserve">, os </w:t>
      </w:r>
      <w:r w:rsidR="004E4004" w:rsidRPr="00EF2612">
        <w:rPr>
          <w:rFonts w:ascii="Arial" w:hAnsi="Arial" w:cs="Arial"/>
          <w:sz w:val="26"/>
          <w:szCs w:val="26"/>
        </w:rPr>
        <w:t>exames</w:t>
      </w:r>
      <w:r w:rsidRPr="00EF2612">
        <w:rPr>
          <w:rFonts w:ascii="Arial" w:hAnsi="Arial" w:cs="Arial"/>
          <w:sz w:val="26"/>
          <w:szCs w:val="26"/>
        </w:rPr>
        <w:t xml:space="preserve"> ora discriminados</w:t>
      </w:r>
      <w:r w:rsidR="0018150D">
        <w:rPr>
          <w:rFonts w:ascii="Arial" w:hAnsi="Arial" w:cs="Arial"/>
          <w:sz w:val="26"/>
          <w:szCs w:val="26"/>
        </w:rPr>
        <w:t>, mediante agendamento, em prazo não superior a 30 (trinta) dias contados do recebimento da Ordem de Serviço</w:t>
      </w:r>
      <w:r w:rsidRPr="00EF2612">
        <w:rPr>
          <w:rFonts w:ascii="Arial" w:hAnsi="Arial" w:cs="Arial"/>
          <w:sz w:val="26"/>
          <w:szCs w:val="26"/>
        </w:rPr>
        <w:t>;</w:t>
      </w: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lastRenderedPageBreak/>
        <w:t>9.2.2.</w:t>
      </w:r>
      <w:r w:rsidRPr="00EF2612">
        <w:rPr>
          <w:rFonts w:ascii="Arial" w:hAnsi="Arial" w:cs="Arial"/>
          <w:sz w:val="26"/>
          <w:szCs w:val="26"/>
        </w:rPr>
        <w:t xml:space="preserve"> Responsabilizar-se pelos encargos previdenciários, sociais e de qualquer natureza decorrentes do fornecimento dos produtos objeto deste contrato;</w:t>
      </w: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>9.2.3.</w:t>
      </w:r>
      <w:r w:rsidRPr="00EF2612">
        <w:rPr>
          <w:rFonts w:ascii="Arial" w:hAnsi="Arial" w:cs="Arial"/>
          <w:sz w:val="26"/>
          <w:szCs w:val="26"/>
        </w:rPr>
        <w:t xml:space="preserve"> Manter, durante toda vigência deste contrato, em compatibilidade com as obrigações assumidas, todas as condições de </w:t>
      </w:r>
      <w:r w:rsidR="004E4004" w:rsidRPr="00EF2612">
        <w:rPr>
          <w:rFonts w:ascii="Arial" w:hAnsi="Arial" w:cs="Arial"/>
          <w:sz w:val="26"/>
          <w:szCs w:val="26"/>
        </w:rPr>
        <w:t>contratação</w:t>
      </w:r>
      <w:r w:rsidRPr="00EF2612">
        <w:rPr>
          <w:rFonts w:ascii="Arial" w:hAnsi="Arial" w:cs="Arial"/>
          <w:sz w:val="26"/>
          <w:szCs w:val="26"/>
        </w:rPr>
        <w:t xml:space="preserve"> exigidas, devendo comunicar ao contratante, imediatamente, qualquer alteração que possa comprometer a manutenção do contrato;</w:t>
      </w: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b/>
          <w:sz w:val="26"/>
          <w:szCs w:val="26"/>
        </w:rPr>
        <w:t>9.2.4.</w:t>
      </w:r>
      <w:r w:rsidRPr="00EF2612">
        <w:rPr>
          <w:rFonts w:ascii="Arial" w:hAnsi="Arial" w:cs="Arial"/>
          <w:sz w:val="26"/>
          <w:szCs w:val="26"/>
        </w:rPr>
        <w:t xml:space="preserve"> Responsabilizar-se pelos danos causados à CONTRATANTE ou a terceiros, por culpa da mesma, seus empregados ou representantes, decorrentes do objeto do contrato;</w:t>
      </w:r>
    </w:p>
    <w:p w:rsidR="00F2330A" w:rsidRPr="00EF2612" w:rsidRDefault="00F2330A" w:rsidP="00F2330A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755164" w:rsidRDefault="00755164" w:rsidP="00755164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>Por fim, firmam o presente os componentes da Comissão Permanente de Licitação da Câmara Municipal, à exceção da servidora Dóris Aparecida Siqueira, que goza de férias, conforme portaria n. 16/2021.</w:t>
      </w:r>
    </w:p>
    <w:p w:rsidR="00755164" w:rsidRDefault="00755164" w:rsidP="00F2330A">
      <w:pPr>
        <w:spacing w:line="360" w:lineRule="auto"/>
        <w:rPr>
          <w:rFonts w:ascii="Arial" w:hAnsi="Arial" w:cs="Arial"/>
          <w:bCs/>
          <w:iCs/>
          <w:sz w:val="26"/>
          <w:szCs w:val="26"/>
        </w:rPr>
      </w:pPr>
    </w:p>
    <w:p w:rsidR="00F2330A" w:rsidRPr="00EF2612" w:rsidRDefault="00B8338D" w:rsidP="00F2330A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>Mário Campos</w:t>
      </w:r>
      <w:r w:rsidR="00F45E5F">
        <w:rPr>
          <w:rFonts w:ascii="Arial" w:hAnsi="Arial" w:cs="Arial"/>
          <w:bCs/>
          <w:iCs/>
          <w:sz w:val="26"/>
          <w:szCs w:val="26"/>
        </w:rPr>
        <w:t>/MG</w:t>
      </w:r>
      <w:r w:rsidR="00F2330A" w:rsidRPr="00EF2612">
        <w:rPr>
          <w:rFonts w:ascii="Arial" w:hAnsi="Arial" w:cs="Arial"/>
          <w:sz w:val="26"/>
          <w:szCs w:val="26"/>
        </w:rPr>
        <w:t xml:space="preserve">, </w:t>
      </w:r>
      <w:r w:rsidR="0018150D">
        <w:rPr>
          <w:rFonts w:ascii="Arial" w:hAnsi="Arial" w:cs="Arial"/>
          <w:sz w:val="26"/>
          <w:szCs w:val="26"/>
        </w:rPr>
        <w:t>17</w:t>
      </w:r>
      <w:r w:rsidR="00F2330A" w:rsidRPr="00EF2612">
        <w:rPr>
          <w:rFonts w:ascii="Arial" w:hAnsi="Arial" w:cs="Arial"/>
          <w:sz w:val="26"/>
          <w:szCs w:val="26"/>
        </w:rPr>
        <w:t xml:space="preserve"> de </w:t>
      </w:r>
      <w:r w:rsidR="00F45E5F">
        <w:rPr>
          <w:rFonts w:ascii="Arial" w:hAnsi="Arial" w:cs="Arial"/>
          <w:sz w:val="26"/>
          <w:szCs w:val="26"/>
        </w:rPr>
        <w:t>março</w:t>
      </w:r>
      <w:r w:rsidR="00F2330A" w:rsidRPr="00EF2612">
        <w:rPr>
          <w:rFonts w:ascii="Arial" w:hAnsi="Arial" w:cs="Arial"/>
          <w:sz w:val="26"/>
          <w:szCs w:val="26"/>
        </w:rPr>
        <w:t xml:space="preserve"> de 20</w:t>
      </w:r>
      <w:r w:rsidR="004E4004" w:rsidRPr="00EF2612">
        <w:rPr>
          <w:rFonts w:ascii="Arial" w:hAnsi="Arial" w:cs="Arial"/>
          <w:sz w:val="26"/>
          <w:szCs w:val="26"/>
        </w:rPr>
        <w:t>2</w:t>
      </w:r>
      <w:r w:rsidR="00F45E5F">
        <w:rPr>
          <w:rFonts w:ascii="Arial" w:hAnsi="Arial" w:cs="Arial"/>
          <w:sz w:val="26"/>
          <w:szCs w:val="26"/>
        </w:rPr>
        <w:t>1</w:t>
      </w:r>
      <w:r w:rsidR="00F2330A" w:rsidRPr="00EF2612">
        <w:rPr>
          <w:rFonts w:ascii="Arial" w:hAnsi="Arial" w:cs="Arial"/>
          <w:sz w:val="26"/>
          <w:szCs w:val="26"/>
        </w:rPr>
        <w:t>.</w:t>
      </w:r>
    </w:p>
    <w:p w:rsidR="00F2330A" w:rsidRPr="00EF2612" w:rsidRDefault="00F2330A" w:rsidP="00F2330A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722723" w:rsidRDefault="00722723" w:rsidP="00F2330A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  <w:sectPr w:rsidR="00722723" w:rsidSect="00EF2612">
          <w:headerReference w:type="default" r:id="rId8"/>
          <w:footerReference w:type="default" r:id="rId9"/>
          <w:pgSz w:w="11906" w:h="16838"/>
          <w:pgMar w:top="428" w:right="1133" w:bottom="1135" w:left="1701" w:header="0" w:footer="476" w:gutter="0"/>
          <w:cols w:space="708"/>
          <w:docGrid w:linePitch="360"/>
        </w:sectPr>
      </w:pPr>
    </w:p>
    <w:p w:rsidR="00F2330A" w:rsidRPr="00EF2612" w:rsidRDefault="00F2330A" w:rsidP="00F2330A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755164" w:rsidRDefault="00755164" w:rsidP="00F2330A">
      <w:pPr>
        <w:jc w:val="center"/>
        <w:rPr>
          <w:rFonts w:ascii="Arial" w:hAnsi="Arial" w:cs="Arial"/>
          <w:b/>
          <w:sz w:val="26"/>
          <w:szCs w:val="26"/>
        </w:rPr>
        <w:sectPr w:rsidR="00755164" w:rsidSect="00722723">
          <w:type w:val="continuous"/>
          <w:pgSz w:w="11906" w:h="16838"/>
          <w:pgMar w:top="428" w:right="1133" w:bottom="1135" w:left="1701" w:header="0" w:footer="476" w:gutter="0"/>
          <w:cols w:space="708"/>
          <w:docGrid w:linePitch="360"/>
        </w:sectPr>
      </w:pPr>
    </w:p>
    <w:p w:rsidR="00755164" w:rsidRPr="00EF2612" w:rsidRDefault="00755164" w:rsidP="00755164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EDIR NOGUEIRA BRAGA</w:t>
      </w:r>
    </w:p>
    <w:p w:rsidR="00755164" w:rsidRPr="00755164" w:rsidRDefault="00722723" w:rsidP="00755164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Presidente</w:t>
      </w:r>
      <w:r w:rsidR="00755164" w:rsidRPr="00755164">
        <w:rPr>
          <w:rFonts w:ascii="Arial" w:hAnsi="Arial" w:cs="Arial"/>
          <w:sz w:val="26"/>
          <w:szCs w:val="26"/>
        </w:rPr>
        <w:t xml:space="preserve"> da Comissão Permanente de Licitação</w:t>
      </w:r>
    </w:p>
    <w:p w:rsidR="00755164" w:rsidRDefault="00755164" w:rsidP="00F2330A">
      <w:pPr>
        <w:jc w:val="center"/>
        <w:rPr>
          <w:rFonts w:ascii="Arial" w:hAnsi="Arial" w:cs="Arial"/>
          <w:b/>
          <w:sz w:val="26"/>
          <w:szCs w:val="26"/>
        </w:rPr>
        <w:sectPr w:rsidR="00755164" w:rsidSect="00722723">
          <w:type w:val="continuous"/>
          <w:pgSz w:w="11906" w:h="16838"/>
          <w:pgMar w:top="428" w:right="1133" w:bottom="1135" w:left="1701" w:header="0" w:footer="476" w:gutter="0"/>
          <w:cols w:space="708"/>
          <w:docGrid w:linePitch="360"/>
        </w:sectPr>
      </w:pPr>
    </w:p>
    <w:p w:rsidR="00722723" w:rsidRDefault="00722723" w:rsidP="00F2330A">
      <w:pPr>
        <w:jc w:val="center"/>
        <w:rPr>
          <w:rFonts w:ascii="Arial" w:hAnsi="Arial" w:cs="Arial"/>
          <w:b/>
          <w:sz w:val="26"/>
          <w:szCs w:val="26"/>
        </w:rPr>
        <w:sectPr w:rsidR="00722723" w:rsidSect="00755164">
          <w:type w:val="continuous"/>
          <w:pgSz w:w="11906" w:h="16838"/>
          <w:pgMar w:top="428" w:right="1133" w:bottom="1135" w:left="1701" w:header="0" w:footer="476" w:gutter="0"/>
          <w:cols w:space="708"/>
          <w:docGrid w:linePitch="360"/>
        </w:sectPr>
      </w:pPr>
    </w:p>
    <w:p w:rsidR="00755164" w:rsidRPr="00EF2612" w:rsidRDefault="00755164" w:rsidP="00F2330A">
      <w:pPr>
        <w:jc w:val="center"/>
        <w:rPr>
          <w:rFonts w:ascii="Arial" w:hAnsi="Arial" w:cs="Arial"/>
          <w:b/>
          <w:sz w:val="26"/>
          <w:szCs w:val="26"/>
        </w:rPr>
      </w:pPr>
    </w:p>
    <w:p w:rsidR="00F2330A" w:rsidRPr="00EF2612" w:rsidRDefault="00F2330A" w:rsidP="00F2330A">
      <w:pPr>
        <w:rPr>
          <w:rFonts w:ascii="Arial" w:hAnsi="Arial" w:cs="Arial"/>
          <w:sz w:val="26"/>
          <w:szCs w:val="26"/>
        </w:rPr>
      </w:pPr>
    </w:p>
    <w:p w:rsidR="00F2330A" w:rsidRPr="00EF2612" w:rsidRDefault="00F2330A" w:rsidP="00F23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4320"/>
        <w:jc w:val="center"/>
        <w:rPr>
          <w:rFonts w:ascii="Arial" w:eastAsia="Calibri" w:hAnsi="Arial" w:cs="Arial"/>
          <w:bCs/>
          <w:sz w:val="26"/>
          <w:szCs w:val="26"/>
          <w:lang w:eastAsia="en-US"/>
        </w:rPr>
      </w:pPr>
      <w:r w:rsidRPr="00EF2612">
        <w:rPr>
          <w:rFonts w:ascii="Arial" w:eastAsia="Calibri" w:hAnsi="Arial" w:cs="Arial"/>
          <w:bCs/>
          <w:sz w:val="26"/>
          <w:szCs w:val="26"/>
          <w:lang w:eastAsia="en-US"/>
        </w:rPr>
        <w:t>TERMO DE REFERÊNCIA APROVADO, CONFORME ART. 9º, II, DO DECRETO FEDERAL Nº 5450/05.</w:t>
      </w:r>
    </w:p>
    <w:p w:rsidR="00F2330A" w:rsidRPr="00EF2612" w:rsidRDefault="00F2330A" w:rsidP="00F23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4320"/>
        <w:jc w:val="center"/>
        <w:rPr>
          <w:rFonts w:ascii="Arial" w:eastAsia="Calibri" w:hAnsi="Arial" w:cs="Arial"/>
          <w:bCs/>
          <w:sz w:val="26"/>
          <w:szCs w:val="26"/>
          <w:lang w:eastAsia="en-US"/>
        </w:rPr>
      </w:pPr>
    </w:p>
    <w:p w:rsidR="00F2330A" w:rsidRPr="00EF2612" w:rsidRDefault="00F2330A" w:rsidP="00F23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4320"/>
        <w:jc w:val="center"/>
        <w:rPr>
          <w:rFonts w:ascii="Arial" w:eastAsia="Calibri" w:hAnsi="Arial" w:cs="Arial"/>
          <w:bCs/>
          <w:sz w:val="26"/>
          <w:szCs w:val="26"/>
          <w:lang w:eastAsia="en-US"/>
        </w:rPr>
      </w:pPr>
    </w:p>
    <w:p w:rsidR="00F2330A" w:rsidRPr="00EF2612" w:rsidRDefault="00F2330A" w:rsidP="00F23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4320"/>
        <w:jc w:val="center"/>
        <w:rPr>
          <w:rFonts w:ascii="Arial" w:eastAsia="Calibri" w:hAnsi="Arial" w:cs="Arial"/>
          <w:bCs/>
          <w:sz w:val="26"/>
          <w:szCs w:val="26"/>
          <w:lang w:eastAsia="en-US"/>
        </w:rPr>
      </w:pPr>
    </w:p>
    <w:p w:rsidR="00F2330A" w:rsidRPr="00EF2612" w:rsidRDefault="00755164" w:rsidP="00F23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4320"/>
        <w:jc w:val="center"/>
        <w:rPr>
          <w:rFonts w:ascii="Arial" w:eastAsia="Calibri" w:hAnsi="Arial" w:cs="Arial"/>
          <w:b/>
          <w:bCs/>
          <w:sz w:val="26"/>
          <w:szCs w:val="26"/>
          <w:lang w:eastAsia="en-US"/>
        </w:rPr>
      </w:pPr>
      <w:r>
        <w:rPr>
          <w:rFonts w:ascii="Arial" w:eastAsia="Calibri" w:hAnsi="Arial" w:cs="Arial"/>
          <w:b/>
          <w:bCs/>
          <w:sz w:val="26"/>
          <w:szCs w:val="26"/>
          <w:lang w:eastAsia="en-US"/>
        </w:rPr>
        <w:t>MARCOS ANTÔNIO ARAÚJO</w:t>
      </w:r>
    </w:p>
    <w:p w:rsidR="00F2330A" w:rsidRPr="00EF2612" w:rsidRDefault="00755164" w:rsidP="00F233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4320"/>
        <w:jc w:val="center"/>
        <w:rPr>
          <w:rFonts w:ascii="Arial" w:eastAsia="Calibri" w:hAnsi="Arial" w:cs="Arial"/>
          <w:b/>
          <w:bCs/>
          <w:sz w:val="26"/>
          <w:szCs w:val="26"/>
          <w:lang w:eastAsia="en-US"/>
        </w:rPr>
      </w:pPr>
      <w:r w:rsidRPr="00EF2612">
        <w:rPr>
          <w:rFonts w:ascii="Arial" w:eastAsia="Calibri" w:hAnsi="Arial" w:cs="Arial"/>
          <w:b/>
          <w:bCs/>
          <w:sz w:val="26"/>
          <w:szCs w:val="26"/>
          <w:lang w:eastAsia="en-US"/>
        </w:rPr>
        <w:t xml:space="preserve">Presidente </w:t>
      </w:r>
      <w:r>
        <w:rPr>
          <w:rFonts w:ascii="Arial" w:eastAsia="Calibri" w:hAnsi="Arial" w:cs="Arial"/>
          <w:b/>
          <w:bCs/>
          <w:sz w:val="26"/>
          <w:szCs w:val="26"/>
          <w:lang w:eastAsia="en-US"/>
        </w:rPr>
        <w:t>d</w:t>
      </w:r>
      <w:r w:rsidRPr="00EF2612">
        <w:rPr>
          <w:rFonts w:ascii="Arial" w:eastAsia="Calibri" w:hAnsi="Arial" w:cs="Arial"/>
          <w:b/>
          <w:bCs/>
          <w:sz w:val="26"/>
          <w:szCs w:val="26"/>
          <w:lang w:eastAsia="en-US"/>
        </w:rPr>
        <w:t>a Câmara</w:t>
      </w:r>
      <w:bookmarkEnd w:id="0"/>
      <w:bookmarkEnd w:id="1"/>
    </w:p>
    <w:p w:rsidR="00F2330A" w:rsidRPr="00EF2612" w:rsidRDefault="00F2330A" w:rsidP="00F2330A">
      <w:pPr>
        <w:rPr>
          <w:rFonts w:ascii="Arial" w:eastAsia="Calibri" w:hAnsi="Arial" w:cs="Arial"/>
          <w:color w:val="000000"/>
          <w:sz w:val="26"/>
          <w:szCs w:val="26"/>
          <w:lang w:eastAsia="en-US"/>
        </w:rPr>
      </w:pPr>
    </w:p>
    <w:p w:rsidR="00F2330A" w:rsidRPr="00EF2612" w:rsidRDefault="00F2330A" w:rsidP="00F2330A">
      <w:pPr>
        <w:rPr>
          <w:sz w:val="26"/>
          <w:szCs w:val="26"/>
        </w:rPr>
      </w:pPr>
    </w:p>
    <w:p w:rsidR="00F2330A" w:rsidRPr="00EF2612" w:rsidRDefault="00F2330A">
      <w:pPr>
        <w:spacing w:after="160" w:line="259" w:lineRule="auto"/>
        <w:rPr>
          <w:rFonts w:ascii="Arial" w:hAnsi="Arial" w:cs="Arial"/>
          <w:sz w:val="26"/>
          <w:szCs w:val="26"/>
        </w:rPr>
      </w:pPr>
    </w:p>
    <w:p w:rsidR="00EF13BC" w:rsidRPr="00EF2612" w:rsidRDefault="00EF13BC">
      <w:pPr>
        <w:spacing w:after="160" w:line="259" w:lineRule="auto"/>
        <w:rPr>
          <w:rFonts w:ascii="Arial" w:hAnsi="Arial" w:cs="Arial"/>
          <w:sz w:val="26"/>
          <w:szCs w:val="26"/>
        </w:rPr>
      </w:pPr>
      <w:r w:rsidRPr="00EF2612">
        <w:rPr>
          <w:rFonts w:ascii="Arial" w:hAnsi="Arial" w:cs="Arial"/>
          <w:sz w:val="26"/>
          <w:szCs w:val="26"/>
        </w:rPr>
        <w:br w:type="page"/>
      </w:r>
    </w:p>
    <w:p w:rsidR="00EF13BC" w:rsidRDefault="00EF13BC" w:rsidP="00EF13BC">
      <w:pPr>
        <w:spacing w:after="160" w:line="259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A0EC5">
        <w:rPr>
          <w:rFonts w:ascii="Arial" w:hAnsi="Arial" w:cs="Arial"/>
          <w:b/>
          <w:sz w:val="26"/>
          <w:szCs w:val="26"/>
          <w:u w:val="single"/>
        </w:rPr>
        <w:lastRenderedPageBreak/>
        <w:t>QUADRO</w:t>
      </w:r>
      <w:bookmarkStart w:id="2" w:name="_GoBack"/>
      <w:bookmarkEnd w:id="2"/>
      <w:r w:rsidRPr="00AA0EC5">
        <w:rPr>
          <w:rFonts w:ascii="Arial" w:hAnsi="Arial" w:cs="Arial"/>
          <w:b/>
          <w:sz w:val="26"/>
          <w:szCs w:val="26"/>
          <w:u w:val="single"/>
        </w:rPr>
        <w:t xml:space="preserve"> PARA APRESENTAÇÃO DE PROPOSTA COMERCIAL</w:t>
      </w:r>
    </w:p>
    <w:p w:rsidR="0018150D" w:rsidRPr="0018150D" w:rsidRDefault="0018150D" w:rsidP="00EF13BC">
      <w:pPr>
        <w:spacing w:after="160" w:line="259" w:lineRule="auto"/>
        <w:jc w:val="center"/>
        <w:rPr>
          <w:rFonts w:ascii="Arial" w:hAnsi="Arial" w:cs="Arial"/>
          <w:sz w:val="18"/>
          <w:szCs w:val="26"/>
        </w:rPr>
      </w:pPr>
      <w:r w:rsidRPr="0018150D">
        <w:rPr>
          <w:rFonts w:ascii="Arial" w:hAnsi="Arial" w:cs="Arial"/>
          <w:sz w:val="18"/>
          <w:szCs w:val="26"/>
        </w:rPr>
        <w:t>(Validade mínima: 30 (trinta dias) contados da apresentação à CMMC)</w:t>
      </w:r>
    </w:p>
    <w:p w:rsidR="00EF13BC" w:rsidRPr="00EF2612" w:rsidRDefault="00EF13BC" w:rsidP="00EF13BC">
      <w:pPr>
        <w:spacing w:after="160" w:line="259" w:lineRule="auto"/>
        <w:jc w:val="center"/>
        <w:rPr>
          <w:rFonts w:ascii="Arial" w:hAnsi="Arial" w:cs="Arial"/>
          <w:sz w:val="26"/>
          <w:szCs w:val="26"/>
        </w:rPr>
      </w:pPr>
    </w:p>
    <w:tbl>
      <w:tblPr>
        <w:tblW w:w="11057" w:type="dxa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96"/>
        <w:gridCol w:w="2059"/>
        <w:gridCol w:w="1701"/>
        <w:gridCol w:w="1701"/>
      </w:tblGrid>
      <w:tr w:rsidR="00EF13BC" w:rsidRPr="00EF2612" w:rsidTr="00AA0EC5">
        <w:trPr>
          <w:cantSplit/>
          <w:tblHeader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3BC" w:rsidRPr="00EF2612" w:rsidRDefault="00EF13BC" w:rsidP="00A66116">
            <w:pPr>
              <w:keepLines/>
              <w:widowControl w:val="0"/>
              <w:spacing w:before="40" w:after="40"/>
              <w:jc w:val="center"/>
              <w:rPr>
                <w:rFonts w:ascii="Arial" w:hAnsi="Arial" w:cs="Arial"/>
                <w:b/>
                <w:caps/>
                <w:sz w:val="26"/>
                <w:szCs w:val="26"/>
                <w:lang w:eastAsia="en-US"/>
              </w:rPr>
            </w:pPr>
            <w:r w:rsidRPr="00EF2612">
              <w:rPr>
                <w:rFonts w:ascii="Arial" w:hAnsi="Arial" w:cs="Arial"/>
                <w:b/>
                <w:caps/>
                <w:sz w:val="26"/>
                <w:szCs w:val="26"/>
                <w:lang w:eastAsia="en-US"/>
              </w:rPr>
              <w:t>eSPECIFICAÇÃO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F13BC" w:rsidRPr="00EF2612" w:rsidRDefault="00AA0EC5" w:rsidP="00A66116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caps/>
                <w:sz w:val="26"/>
                <w:szCs w:val="26"/>
                <w:lang w:eastAsia="en-US"/>
              </w:rPr>
              <w:t>QUANT. ESTIMADA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F13BC" w:rsidRPr="00EF2612" w:rsidRDefault="00EF13BC" w:rsidP="00A66116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26"/>
                <w:szCs w:val="26"/>
                <w:lang w:eastAsia="en-US"/>
              </w:rPr>
            </w:pPr>
            <w:r w:rsidRPr="00EF2612">
              <w:rPr>
                <w:rFonts w:ascii="Arial" w:hAnsi="Arial" w:cs="Arial"/>
                <w:b/>
                <w:caps/>
                <w:sz w:val="26"/>
                <w:szCs w:val="26"/>
                <w:lang w:eastAsia="en-US"/>
              </w:rPr>
              <w:t>VR. 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EF13BC" w:rsidRPr="00EF2612" w:rsidRDefault="00EF13BC" w:rsidP="00A66116">
            <w:pPr>
              <w:spacing w:before="40" w:after="40"/>
              <w:jc w:val="center"/>
              <w:rPr>
                <w:rFonts w:ascii="Arial" w:hAnsi="Arial" w:cs="Arial"/>
                <w:b/>
                <w:caps/>
                <w:sz w:val="26"/>
                <w:szCs w:val="26"/>
                <w:lang w:eastAsia="en-US"/>
              </w:rPr>
            </w:pPr>
            <w:r w:rsidRPr="00EF2612">
              <w:rPr>
                <w:rFonts w:ascii="Arial" w:hAnsi="Arial" w:cs="Arial"/>
                <w:b/>
                <w:caps/>
                <w:sz w:val="26"/>
                <w:szCs w:val="26"/>
                <w:lang w:eastAsia="en-US"/>
              </w:rPr>
              <w:t>VR. GLOBAL</w:t>
            </w:r>
          </w:p>
        </w:tc>
      </w:tr>
      <w:tr w:rsidR="00EF13BC" w:rsidRPr="00EF2612" w:rsidTr="00AA0EC5">
        <w:trPr>
          <w:cantSplit/>
          <w:trHeight w:val="1230"/>
        </w:trPr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BC" w:rsidRPr="00EF2612" w:rsidRDefault="00722723" w:rsidP="0018150D">
            <w:pPr>
              <w:spacing w:before="40" w:after="40" w:line="360" w:lineRule="auto"/>
              <w:jc w:val="both"/>
              <w:rPr>
                <w:rFonts w:ascii="Arial" w:hAnsi="Arial" w:cs="Arial"/>
                <w:i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u w:val="single"/>
                <w:lang w:eastAsia="en-US"/>
              </w:rPr>
              <w:t>TESTE COVID-19 do tipo RT-PCR, cuj</w:t>
            </w:r>
            <w:r w:rsidRPr="00EF2612">
              <w:rPr>
                <w:rFonts w:ascii="Arial" w:hAnsi="Arial" w:cs="Arial"/>
                <w:b/>
                <w:sz w:val="26"/>
                <w:szCs w:val="26"/>
                <w:u w:val="single"/>
                <w:lang w:eastAsia="en-US"/>
              </w:rPr>
              <w:t>os exames deverão ser realizados "</w:t>
            </w:r>
            <w:r w:rsidRPr="00EF2612">
              <w:rPr>
                <w:rFonts w:ascii="Arial" w:hAnsi="Arial" w:cs="Arial"/>
                <w:b/>
                <w:i/>
                <w:sz w:val="26"/>
                <w:szCs w:val="26"/>
                <w:u w:val="single"/>
                <w:lang w:eastAsia="en-US"/>
              </w:rPr>
              <w:t>in loco</w:t>
            </w:r>
            <w:r w:rsidRPr="00EF261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" na sede da Câmara Municipal de </w:t>
            </w:r>
            <w:r w:rsidRPr="00EF2612">
              <w:rPr>
                <w:rFonts w:ascii="Arial" w:hAnsi="Arial" w:cs="Arial"/>
                <w:b/>
                <w:bCs/>
                <w:iCs/>
                <w:sz w:val="26"/>
                <w:szCs w:val="26"/>
              </w:rPr>
              <w:t>Mário Campos</w:t>
            </w:r>
            <w:r w:rsidRPr="00EF2612"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 e a CONTRATADA deverá realizar as devidas notificações e encaminhamentos em níveis municipal, estadual e federal em situações de resultado positivo e emitir  os devidos termos de isolamento baseados em critérios e protocolos clínicos estabelecidos e, ainda, realizar anamnese,</w:t>
            </w:r>
            <w:r w:rsidRPr="00EF2612">
              <w:rPr>
                <w:rFonts w:ascii="Arial" w:hAnsi="Arial" w:cs="Arial"/>
                <w:b/>
                <w:color w:val="222222"/>
                <w:sz w:val="26"/>
                <w:szCs w:val="26"/>
                <w:shd w:val="clear" w:color="auto" w:fill="FFFFFF"/>
              </w:rPr>
              <w:t xml:space="preserve"> que consiste na entrevista feita pelo profissional qua</w:t>
            </w:r>
            <w:r>
              <w:rPr>
                <w:rFonts w:ascii="Arial" w:hAnsi="Arial" w:cs="Arial"/>
                <w:b/>
                <w:color w:val="222222"/>
                <w:sz w:val="26"/>
                <w:szCs w:val="26"/>
                <w:shd w:val="clear" w:color="auto" w:fill="FFFFFF"/>
              </w:rPr>
              <w:t>ndo da realização da consulta, posto ser</w:t>
            </w:r>
            <w:r w:rsidRPr="00EF2612">
              <w:rPr>
                <w:rFonts w:ascii="Arial" w:hAnsi="Arial" w:cs="Arial"/>
                <w:b/>
                <w:color w:val="222222"/>
                <w:sz w:val="26"/>
                <w:szCs w:val="26"/>
                <w:shd w:val="clear" w:color="auto" w:fill="FFFFFF"/>
              </w:rPr>
              <w:t xml:space="preserve"> muito importante como uma etapa do </w:t>
            </w:r>
            <w:r w:rsidRPr="00EF2612">
              <w:rPr>
                <w:rFonts w:ascii="Arial" w:hAnsi="Arial" w:cs="Arial"/>
                <w:b/>
                <w:bCs/>
                <w:color w:val="222222"/>
                <w:sz w:val="26"/>
                <w:szCs w:val="26"/>
                <w:shd w:val="clear" w:color="auto" w:fill="FFFFFF"/>
              </w:rPr>
              <w:t>exame</w:t>
            </w:r>
            <w:r w:rsidRPr="00EF2612">
              <w:rPr>
                <w:rFonts w:ascii="Arial" w:hAnsi="Arial" w:cs="Arial"/>
                <w:b/>
                <w:color w:val="222222"/>
                <w:sz w:val="26"/>
                <w:szCs w:val="26"/>
                <w:shd w:val="clear" w:color="auto" w:fill="FFFFFF"/>
              </w:rPr>
              <w:t> clínico</w:t>
            </w:r>
            <w:r w:rsidR="0018150D">
              <w:rPr>
                <w:rFonts w:ascii="Arial" w:hAnsi="Arial" w:cs="Arial"/>
                <w:b/>
                <w:color w:val="222222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3BC" w:rsidRPr="00EF2612" w:rsidRDefault="00EF13BC" w:rsidP="00A66116">
            <w:pPr>
              <w:spacing w:before="40" w:after="40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  <w:p w:rsidR="00EF13BC" w:rsidRPr="00EF2612" w:rsidRDefault="00B8338D" w:rsidP="00A66116">
            <w:pPr>
              <w:spacing w:before="40" w:after="40"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AA0EC5">
              <w:rPr>
                <w:rFonts w:ascii="Arial" w:hAnsi="Arial" w:cs="Arial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BC" w:rsidRPr="00EF2612" w:rsidRDefault="00EF13BC" w:rsidP="00A66116">
            <w:pPr>
              <w:spacing w:before="40" w:after="40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3BC" w:rsidRPr="00EF2612" w:rsidRDefault="00EF13BC" w:rsidP="00A66116">
            <w:pPr>
              <w:spacing w:before="40" w:after="40"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</w:p>
        </w:tc>
      </w:tr>
    </w:tbl>
    <w:p w:rsidR="00EF13BC" w:rsidRPr="00EF2612" w:rsidRDefault="00EF13BC" w:rsidP="00EF13BC">
      <w:pPr>
        <w:spacing w:after="160" w:line="259" w:lineRule="auto"/>
        <w:jc w:val="center"/>
        <w:rPr>
          <w:rFonts w:ascii="Arial" w:hAnsi="Arial" w:cs="Arial"/>
          <w:sz w:val="26"/>
          <w:szCs w:val="26"/>
        </w:rPr>
      </w:pPr>
    </w:p>
    <w:p w:rsidR="00F2330A" w:rsidRPr="00EF2612" w:rsidRDefault="00F2330A">
      <w:pPr>
        <w:spacing w:after="160" w:line="259" w:lineRule="auto"/>
        <w:rPr>
          <w:rFonts w:ascii="Arial" w:hAnsi="Arial" w:cs="Arial"/>
          <w:sz w:val="26"/>
          <w:szCs w:val="26"/>
        </w:rPr>
      </w:pPr>
    </w:p>
    <w:p w:rsidR="00F2330A" w:rsidRPr="00EF2612" w:rsidRDefault="00F2330A">
      <w:pPr>
        <w:spacing w:after="160" w:line="259" w:lineRule="auto"/>
        <w:rPr>
          <w:rFonts w:ascii="Arial" w:hAnsi="Arial" w:cs="Arial"/>
          <w:sz w:val="26"/>
          <w:szCs w:val="26"/>
        </w:rPr>
      </w:pPr>
    </w:p>
    <w:p w:rsidR="00DE3D47" w:rsidRPr="00EF2612" w:rsidRDefault="00DE3D47" w:rsidP="00DE3D47">
      <w:pPr>
        <w:spacing w:line="276" w:lineRule="auto"/>
        <w:jc w:val="center"/>
        <w:rPr>
          <w:rFonts w:ascii="Arial" w:hAnsi="Arial" w:cs="Arial"/>
          <w:sz w:val="26"/>
          <w:szCs w:val="26"/>
        </w:rPr>
      </w:pPr>
    </w:p>
    <w:sectPr w:rsidR="00DE3D47" w:rsidRPr="00EF2612" w:rsidSect="00755164">
      <w:type w:val="continuous"/>
      <w:pgSz w:w="11906" w:h="16838"/>
      <w:pgMar w:top="428" w:right="1133" w:bottom="1135" w:left="1701" w:header="0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630" w:rsidRDefault="00501630" w:rsidP="00C16C00">
      <w:r>
        <w:separator/>
      </w:r>
    </w:p>
  </w:endnote>
  <w:endnote w:type="continuationSeparator" w:id="0">
    <w:p w:rsidR="00501630" w:rsidRDefault="00501630" w:rsidP="00C1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rndonD">
    <w:altName w:val="Gabriola"/>
    <w:charset w:val="00"/>
    <w:family w:val="decorative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612" w:rsidRPr="00EF2612" w:rsidRDefault="00EF2612" w:rsidP="00EF2612">
    <w:pPr>
      <w:pStyle w:val="Rodap"/>
      <w:jc w:val="center"/>
      <w:rPr>
        <w:color w:val="595959" w:themeColor="text1" w:themeTint="A6"/>
        <w:sz w:val="24"/>
      </w:rPr>
    </w:pPr>
    <w:r w:rsidRPr="00EF2612">
      <w:rPr>
        <w:color w:val="595959" w:themeColor="text1" w:themeTint="A6"/>
        <w:sz w:val="24"/>
      </w:rPr>
      <w:t>__________________________________________________________________________</w:t>
    </w:r>
  </w:p>
  <w:p w:rsidR="00EF2612" w:rsidRPr="00EF2612" w:rsidRDefault="00EF2612" w:rsidP="00EF2612">
    <w:pPr>
      <w:pStyle w:val="Rodap"/>
      <w:jc w:val="center"/>
      <w:rPr>
        <w:b/>
        <w:i/>
        <w:color w:val="595959" w:themeColor="text1" w:themeTint="A6"/>
        <w:sz w:val="18"/>
      </w:rPr>
    </w:pPr>
    <w:r w:rsidRPr="00EF2612">
      <w:rPr>
        <w:b/>
        <w:i/>
        <w:color w:val="595959" w:themeColor="text1" w:themeTint="A6"/>
        <w:sz w:val="18"/>
      </w:rPr>
      <w:t>Avenida Petrina Augusta de Jesus, 100, São Tarcísio – CEP 32.470-000 – Tel.: (31) 3577-2662 – www.cmmc.mg.gov.br</w:t>
    </w:r>
  </w:p>
  <w:p w:rsidR="00772CC6" w:rsidRPr="00EF2612" w:rsidRDefault="00772CC6">
    <w:pPr>
      <w:pStyle w:val="Rodap"/>
      <w:rPr>
        <w:i/>
        <w:szCs w:val="18"/>
      </w:rPr>
    </w:pPr>
  </w:p>
  <w:p w:rsidR="00772CC6" w:rsidRDefault="00772CC6">
    <w:pPr>
      <w:pStyle w:val="Rodap"/>
      <w:rPr>
        <w:i/>
        <w:sz w:val="18"/>
        <w:szCs w:val="18"/>
      </w:rPr>
    </w:pPr>
  </w:p>
  <w:p w:rsidR="00A47E73" w:rsidRPr="00781C71" w:rsidRDefault="00A47E73" w:rsidP="00781C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630" w:rsidRDefault="00501630" w:rsidP="00C16C00">
      <w:r>
        <w:separator/>
      </w:r>
    </w:p>
  </w:footnote>
  <w:footnote w:type="continuationSeparator" w:id="0">
    <w:p w:rsidR="00501630" w:rsidRDefault="00501630" w:rsidP="00C16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612" w:rsidRPr="00EF2612" w:rsidRDefault="00EF2612" w:rsidP="00EF2612">
    <w:pPr>
      <w:pStyle w:val="Cabealho"/>
      <w:tabs>
        <w:tab w:val="clear" w:pos="4252"/>
        <w:tab w:val="clear" w:pos="8504"/>
      </w:tabs>
      <w:ind w:left="851"/>
      <w:jc w:val="center"/>
      <w:rPr>
        <w:color w:val="0000FF"/>
        <w:sz w:val="2"/>
      </w:rPr>
    </w:pPr>
  </w:p>
  <w:p w:rsidR="00EF2612" w:rsidRPr="00EF2612" w:rsidRDefault="00EF2612" w:rsidP="00EF2612">
    <w:pPr>
      <w:pStyle w:val="Cabealho"/>
      <w:tabs>
        <w:tab w:val="clear" w:pos="4252"/>
        <w:tab w:val="clear" w:pos="8504"/>
      </w:tabs>
      <w:ind w:left="851"/>
      <w:jc w:val="center"/>
      <w:rPr>
        <w:rFonts w:ascii="HorndonD" w:hAnsi="HorndonD"/>
        <w:color w:val="0000FF"/>
        <w:sz w:val="40"/>
      </w:rPr>
    </w:pPr>
  </w:p>
  <w:p w:rsidR="00EF2612" w:rsidRPr="00A31E5A" w:rsidRDefault="00EF2612" w:rsidP="00EF2612">
    <w:pPr>
      <w:pStyle w:val="Cabealho"/>
      <w:tabs>
        <w:tab w:val="clear" w:pos="4252"/>
        <w:tab w:val="clear" w:pos="8504"/>
      </w:tabs>
      <w:ind w:left="851"/>
      <w:jc w:val="center"/>
      <w:rPr>
        <w:rFonts w:ascii="HorndonD" w:hAnsi="HorndonD"/>
        <w:color w:val="0000FF"/>
      </w:rPr>
    </w:pPr>
    <w:r w:rsidRPr="00EF2612">
      <w:rPr>
        <w:rFonts w:ascii="HorndonD" w:hAnsi="HorndonD"/>
        <w:noProof/>
        <w:color w:val="0000FF"/>
        <w:sz w:val="34"/>
        <w:lang w:eastAsia="pt-BR"/>
      </w:rPr>
      <w:drawing>
        <wp:anchor distT="0" distB="0" distL="114300" distR="114300" simplePos="0" relativeHeight="251662336" behindDoc="0" locked="0" layoutInCell="1" allowOverlap="1" wp14:anchorId="4D447460" wp14:editId="563172C5">
          <wp:simplePos x="0" y="0"/>
          <wp:positionH relativeFrom="column">
            <wp:posOffset>-7620</wp:posOffset>
          </wp:positionH>
          <wp:positionV relativeFrom="paragraph">
            <wp:posOffset>13335</wp:posOffset>
          </wp:positionV>
          <wp:extent cx="442595" cy="658495"/>
          <wp:effectExtent l="0" t="0" r="0" b="825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de Mário Cam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1E5A">
      <w:rPr>
        <w:rFonts w:ascii="HorndonD" w:hAnsi="HorndonD"/>
        <w:color w:val="0000FF"/>
        <w:sz w:val="56"/>
      </w:rPr>
      <w:t>CÂMARA MUNICIPAL DE MÁRIO CAMPOS</w:t>
    </w:r>
  </w:p>
  <w:p w:rsidR="00772CC6" w:rsidRDefault="00772CC6" w:rsidP="00DE112A">
    <w:pPr>
      <w:pStyle w:val="Cabealho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E057C"/>
    <w:multiLevelType w:val="hybridMultilevel"/>
    <w:tmpl w:val="480C4826"/>
    <w:lvl w:ilvl="0" w:tplc="7D628F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7C6731"/>
    <w:multiLevelType w:val="hybridMultilevel"/>
    <w:tmpl w:val="214A6E80"/>
    <w:lvl w:ilvl="0" w:tplc="9B4674E6"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932EE"/>
    <w:multiLevelType w:val="hybridMultilevel"/>
    <w:tmpl w:val="00AAFB22"/>
    <w:lvl w:ilvl="0" w:tplc="8F9CEE8C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0363DB"/>
    <w:multiLevelType w:val="hybridMultilevel"/>
    <w:tmpl w:val="91C4B8D0"/>
    <w:lvl w:ilvl="0" w:tplc="8C0E6A26">
      <w:start w:val="4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2F6282"/>
    <w:multiLevelType w:val="hybridMultilevel"/>
    <w:tmpl w:val="4ED4AE74"/>
    <w:lvl w:ilvl="0" w:tplc="048E07F2">
      <w:numFmt w:val="bullet"/>
      <w:lvlText w:val=""/>
      <w:lvlJc w:val="left"/>
      <w:pPr>
        <w:ind w:left="1778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BA967AC"/>
    <w:multiLevelType w:val="hybridMultilevel"/>
    <w:tmpl w:val="1FA0B6D0"/>
    <w:lvl w:ilvl="0" w:tplc="A0EAD9FC">
      <w:start w:val="1"/>
      <w:numFmt w:val="bullet"/>
      <w:lvlText w:val=""/>
      <w:lvlJc w:val="left"/>
      <w:pPr>
        <w:ind w:left="705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C00"/>
    <w:rsid w:val="00014782"/>
    <w:rsid w:val="00041B4D"/>
    <w:rsid w:val="000609A0"/>
    <w:rsid w:val="00063CFB"/>
    <w:rsid w:val="000C2144"/>
    <w:rsid w:val="00125662"/>
    <w:rsid w:val="001339F0"/>
    <w:rsid w:val="00181161"/>
    <w:rsid w:val="0018150D"/>
    <w:rsid w:val="0019138D"/>
    <w:rsid w:val="001A066D"/>
    <w:rsid w:val="001A4772"/>
    <w:rsid w:val="001B0918"/>
    <w:rsid w:val="001C3C24"/>
    <w:rsid w:val="001C729C"/>
    <w:rsid w:val="001E6D1C"/>
    <w:rsid w:val="00211E2D"/>
    <w:rsid w:val="00217551"/>
    <w:rsid w:val="002268FB"/>
    <w:rsid w:val="00233E87"/>
    <w:rsid w:val="002450DE"/>
    <w:rsid w:val="00263A99"/>
    <w:rsid w:val="002766E0"/>
    <w:rsid w:val="002B045C"/>
    <w:rsid w:val="002E4563"/>
    <w:rsid w:val="002F3683"/>
    <w:rsid w:val="00312F0D"/>
    <w:rsid w:val="00313672"/>
    <w:rsid w:val="00320B59"/>
    <w:rsid w:val="003451DD"/>
    <w:rsid w:val="00350E7D"/>
    <w:rsid w:val="0037127A"/>
    <w:rsid w:val="00371AFB"/>
    <w:rsid w:val="003D7FD2"/>
    <w:rsid w:val="00447B91"/>
    <w:rsid w:val="00491AA3"/>
    <w:rsid w:val="004E4004"/>
    <w:rsid w:val="00501630"/>
    <w:rsid w:val="00521BB7"/>
    <w:rsid w:val="0053573E"/>
    <w:rsid w:val="005556D6"/>
    <w:rsid w:val="00563DDD"/>
    <w:rsid w:val="005779B2"/>
    <w:rsid w:val="005D1C19"/>
    <w:rsid w:val="005E34A9"/>
    <w:rsid w:val="005E643C"/>
    <w:rsid w:val="005F1D8E"/>
    <w:rsid w:val="0061072D"/>
    <w:rsid w:val="00611BEB"/>
    <w:rsid w:val="006219C8"/>
    <w:rsid w:val="0062331C"/>
    <w:rsid w:val="006327E5"/>
    <w:rsid w:val="00642406"/>
    <w:rsid w:val="00653EAD"/>
    <w:rsid w:val="006A624B"/>
    <w:rsid w:val="006A7B43"/>
    <w:rsid w:val="006D4BA0"/>
    <w:rsid w:val="006E3907"/>
    <w:rsid w:val="006F70E7"/>
    <w:rsid w:val="00722723"/>
    <w:rsid w:val="0072558C"/>
    <w:rsid w:val="00755164"/>
    <w:rsid w:val="00761BDC"/>
    <w:rsid w:val="00772CC6"/>
    <w:rsid w:val="00781C71"/>
    <w:rsid w:val="007A1BB2"/>
    <w:rsid w:val="007E51FD"/>
    <w:rsid w:val="007F1C9D"/>
    <w:rsid w:val="00820FF4"/>
    <w:rsid w:val="00887E65"/>
    <w:rsid w:val="00890921"/>
    <w:rsid w:val="008B0768"/>
    <w:rsid w:val="008B6766"/>
    <w:rsid w:val="008C50A2"/>
    <w:rsid w:val="008F2784"/>
    <w:rsid w:val="00903E37"/>
    <w:rsid w:val="00905EE2"/>
    <w:rsid w:val="00910D6F"/>
    <w:rsid w:val="00916D97"/>
    <w:rsid w:val="00931498"/>
    <w:rsid w:val="00964967"/>
    <w:rsid w:val="00975B55"/>
    <w:rsid w:val="009925A0"/>
    <w:rsid w:val="009C26BA"/>
    <w:rsid w:val="009D5CAB"/>
    <w:rsid w:val="009E1ED0"/>
    <w:rsid w:val="00A054FF"/>
    <w:rsid w:val="00A06B09"/>
    <w:rsid w:val="00A47E73"/>
    <w:rsid w:val="00A71D6D"/>
    <w:rsid w:val="00A843B8"/>
    <w:rsid w:val="00A9138E"/>
    <w:rsid w:val="00AA0EC5"/>
    <w:rsid w:val="00AE761C"/>
    <w:rsid w:val="00AF60D9"/>
    <w:rsid w:val="00B158CA"/>
    <w:rsid w:val="00B17992"/>
    <w:rsid w:val="00B2620E"/>
    <w:rsid w:val="00B26EF3"/>
    <w:rsid w:val="00B56738"/>
    <w:rsid w:val="00B77C9E"/>
    <w:rsid w:val="00B8338D"/>
    <w:rsid w:val="00B86AB5"/>
    <w:rsid w:val="00BB4966"/>
    <w:rsid w:val="00BD3637"/>
    <w:rsid w:val="00BE5521"/>
    <w:rsid w:val="00C16C00"/>
    <w:rsid w:val="00C16F5A"/>
    <w:rsid w:val="00C334EB"/>
    <w:rsid w:val="00C5270D"/>
    <w:rsid w:val="00C91100"/>
    <w:rsid w:val="00CA2B94"/>
    <w:rsid w:val="00CA6C56"/>
    <w:rsid w:val="00CC549D"/>
    <w:rsid w:val="00CD7272"/>
    <w:rsid w:val="00CE1A35"/>
    <w:rsid w:val="00D361B7"/>
    <w:rsid w:val="00DD1246"/>
    <w:rsid w:val="00DE112A"/>
    <w:rsid w:val="00DE3D47"/>
    <w:rsid w:val="00E00E2E"/>
    <w:rsid w:val="00E41BF3"/>
    <w:rsid w:val="00E72898"/>
    <w:rsid w:val="00E80B46"/>
    <w:rsid w:val="00E87258"/>
    <w:rsid w:val="00E9062F"/>
    <w:rsid w:val="00EE285B"/>
    <w:rsid w:val="00EF13BC"/>
    <w:rsid w:val="00EF2612"/>
    <w:rsid w:val="00F2330A"/>
    <w:rsid w:val="00F45E5F"/>
    <w:rsid w:val="00F506B1"/>
    <w:rsid w:val="00F66AD2"/>
    <w:rsid w:val="00FA566D"/>
    <w:rsid w:val="00FC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F7067B61-A8DE-8643-934E-97645928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C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6C00"/>
    <w:pPr>
      <w:tabs>
        <w:tab w:val="center" w:pos="4252"/>
        <w:tab w:val="right" w:pos="8504"/>
      </w:tabs>
    </w:pPr>
    <w:rPr>
      <w:rFonts w:ascii="Arial" w:eastAsiaTheme="minorHAnsi" w:hAnsi="Arial" w:cs="Arial"/>
      <w:color w:val="000000"/>
      <w:sz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16C00"/>
    <w:rPr>
      <w:rFonts w:ascii="Arial" w:hAnsi="Arial" w:cs="Arial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16C0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16C00"/>
  </w:style>
  <w:style w:type="paragraph" w:styleId="PargrafodaLista">
    <w:name w:val="List Paragraph"/>
    <w:basedOn w:val="Normal"/>
    <w:uiPriority w:val="34"/>
    <w:qFormat/>
    <w:rsid w:val="00C16C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7E7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7E7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2B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772CC6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1B09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621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2711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501">
          <w:marLeft w:val="10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5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506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73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6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27310-96B9-4F4C-8D91-CFE8D19BF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1427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Solanger</dc:creator>
  <cp:lastModifiedBy>Controladoria</cp:lastModifiedBy>
  <cp:revision>5</cp:revision>
  <cp:lastPrinted>2020-07-08T20:22:00Z</cp:lastPrinted>
  <dcterms:created xsi:type="dcterms:W3CDTF">2021-03-09T20:26:00Z</dcterms:created>
  <dcterms:modified xsi:type="dcterms:W3CDTF">2021-04-19T17:50:00Z</dcterms:modified>
</cp:coreProperties>
</file>